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1F" w:rsidRDefault="009D3268" w:rsidP="00732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На основу Решења стечајног судије П</w:t>
      </w:r>
      <w:r w:rsidR="004517C1">
        <w:rPr>
          <w:rFonts w:ascii="Times New Roman" w:hAnsi="Times New Roman" w:cs="Times New Roman"/>
          <w:sz w:val="24"/>
          <w:szCs w:val="24"/>
          <w:lang w:val="sr-Cyrl-CS"/>
        </w:rPr>
        <w:t>ривредног суда у Нишу</w:t>
      </w:r>
      <w:r w:rsidR="005468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1363" w:rsidRPr="00C81363">
        <w:rPr>
          <w:rFonts w:ascii="Times New Roman" w:hAnsi="Times New Roman" w:cs="Times New Roman"/>
          <w:sz w:val="24"/>
          <w:szCs w:val="24"/>
          <w:lang w:val="sr-Cyrl-CS"/>
        </w:rPr>
        <w:t xml:space="preserve">Посл.Бр. </w:t>
      </w:r>
      <w:r w:rsidR="0058643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C81363" w:rsidRPr="00C81363">
        <w:rPr>
          <w:rFonts w:ascii="Times New Roman" w:hAnsi="Times New Roman" w:cs="Times New Roman"/>
          <w:sz w:val="24"/>
          <w:szCs w:val="24"/>
          <w:lang w:val="sr-Cyrl-CS"/>
        </w:rPr>
        <w:t xml:space="preserve"> Ст.</w:t>
      </w:r>
      <w:r w:rsidR="00586432">
        <w:rPr>
          <w:rFonts w:ascii="Times New Roman" w:hAnsi="Times New Roman" w:cs="Times New Roman"/>
          <w:sz w:val="24"/>
          <w:szCs w:val="24"/>
          <w:lang w:val="sr-Cyrl-CS"/>
        </w:rPr>
        <w:t xml:space="preserve"> 38</w:t>
      </w:r>
      <w:r w:rsidR="00C81363" w:rsidRPr="00C81363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586432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C81363" w:rsidRPr="00C813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1363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4517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6432">
        <w:rPr>
          <w:rFonts w:ascii="Times New Roman" w:hAnsi="Times New Roman" w:cs="Times New Roman"/>
          <w:sz w:val="24"/>
          <w:szCs w:val="24"/>
          <w:lang w:val="sr-Cyrl-CS"/>
        </w:rPr>
        <w:t>08</w:t>
      </w:r>
      <w:r w:rsidR="004517C1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586432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4517C1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586432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586432">
        <w:rPr>
          <w:rFonts w:ascii="Times New Roman" w:hAnsi="Times New Roman" w:cs="Times New Roman"/>
          <w:sz w:val="24"/>
          <w:szCs w:val="24"/>
          <w:lang w:val="sr-Cyrl-CS"/>
        </w:rPr>
        <w:t xml:space="preserve"> и Решења стечајног судије Привредног суда у Нишу Посл. Бр. 2 </w:t>
      </w:r>
      <w:r w:rsidR="00DB1BDC">
        <w:rPr>
          <w:rFonts w:ascii="Times New Roman" w:hAnsi="Times New Roman" w:cs="Times New Roman"/>
          <w:sz w:val="24"/>
          <w:szCs w:val="24"/>
          <w:lang w:val="sr-Cyrl-CS"/>
        </w:rPr>
        <w:t>49/2015 од 05.10.2015.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81363">
        <w:rPr>
          <w:rFonts w:ascii="Times New Roman" w:hAnsi="Times New Roman" w:cs="Times New Roman"/>
          <w:sz w:val="24"/>
          <w:szCs w:val="24"/>
          <w:lang w:val="sr-Cyrl-CS"/>
        </w:rPr>
        <w:t>а у складу са члановима</w:t>
      </w:r>
      <w:r w:rsidR="004517C1">
        <w:rPr>
          <w:rFonts w:ascii="Times New Roman" w:hAnsi="Times New Roman" w:cs="Times New Roman"/>
          <w:sz w:val="24"/>
          <w:szCs w:val="24"/>
          <w:lang w:val="sr-Cyrl-CS"/>
        </w:rPr>
        <w:t xml:space="preserve"> 131,</w:t>
      </w:r>
      <w:r w:rsidR="00DB1B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17C1">
        <w:rPr>
          <w:rFonts w:ascii="Times New Roman" w:hAnsi="Times New Roman" w:cs="Times New Roman"/>
          <w:sz w:val="24"/>
          <w:szCs w:val="24"/>
          <w:lang w:val="sr-Cyrl-CS"/>
        </w:rPr>
        <w:t xml:space="preserve">132 и 133 Закона о стечају </w:t>
      </w:r>
      <w:r w:rsidR="00DB1BDC" w:rsidRPr="00DB1BDC">
        <w:rPr>
          <w:rFonts w:ascii="Times New Roman" w:hAnsi="Times New Roman" w:cs="Times New Roman"/>
          <w:i/>
          <w:sz w:val="24"/>
          <w:szCs w:val="24"/>
          <w:lang w:val="ru-RU"/>
        </w:rPr>
        <w:t>(„</w:t>
      </w:r>
      <w:r w:rsidR="00DB1BDC" w:rsidRPr="00DB1BDC">
        <w:rPr>
          <w:rFonts w:ascii="Times New Roman" w:hAnsi="Times New Roman" w:cs="Times New Roman"/>
          <w:i/>
          <w:sz w:val="24"/>
          <w:szCs w:val="24"/>
        </w:rPr>
        <w:t>Службени гласник РС“ бр. 104/09, 99/2011 – др. закон, 71/2012 – одлука УС</w:t>
      </w:r>
      <w:r w:rsidR="00DB1BDC" w:rsidRPr="00DB1BD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DB1B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DB1BDC">
        <w:rPr>
          <w:rFonts w:ascii="Times New Roman" w:hAnsi="Times New Roman" w:cs="Times New Roman"/>
          <w:sz w:val="24"/>
          <w:szCs w:val="24"/>
          <w:lang w:val="ru-RU"/>
        </w:rPr>
        <w:t>чланов</w:t>
      </w:r>
      <w:r w:rsidR="00281E62">
        <w:rPr>
          <w:rFonts w:ascii="Times New Roman" w:hAnsi="Times New Roman" w:cs="Times New Roman"/>
          <w:sz w:val="24"/>
          <w:szCs w:val="24"/>
          <w:lang w:val="ru-RU"/>
        </w:rPr>
        <w:t>има</w:t>
      </w:r>
      <w:r w:rsidR="00DB1BDC">
        <w:rPr>
          <w:rFonts w:ascii="Times New Roman" w:hAnsi="Times New Roman" w:cs="Times New Roman"/>
          <w:sz w:val="24"/>
          <w:szCs w:val="24"/>
          <w:lang w:val="ru-RU"/>
        </w:rPr>
        <w:t xml:space="preserve"> 131, 132 и 133 Закона о стечају </w:t>
      </w:r>
      <w:r w:rsidR="00FA148A" w:rsidRPr="00FA148A">
        <w:rPr>
          <w:rFonts w:ascii="Times New Roman" w:hAnsi="Times New Roman" w:cs="Times New Roman"/>
          <w:i/>
          <w:sz w:val="24"/>
          <w:szCs w:val="24"/>
          <w:lang w:val="ru-RU"/>
        </w:rPr>
        <w:t>(„</w:t>
      </w:r>
      <w:r w:rsidR="00FA148A" w:rsidRPr="00FA148A">
        <w:rPr>
          <w:rFonts w:ascii="Times New Roman" w:hAnsi="Times New Roman" w:cs="Times New Roman"/>
          <w:i/>
          <w:sz w:val="24"/>
          <w:szCs w:val="24"/>
        </w:rPr>
        <w:t>Службени гласник РС“ бр. 104/09, 99/2011 – др. закон, 71/2012 – одлука УС и 83/2014</w:t>
      </w:r>
      <w:r w:rsidR="00FA148A" w:rsidRPr="00FA148A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61643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517C1">
        <w:rPr>
          <w:rFonts w:ascii="Times New Roman" w:hAnsi="Times New Roman" w:cs="Times New Roman"/>
          <w:sz w:val="24"/>
          <w:szCs w:val="24"/>
          <w:lang w:val="sr-Cyrl-CS"/>
        </w:rPr>
        <w:t xml:space="preserve"> Националним стандардом број 5 – Националним стандардом о начину и поступку уновчења</w:t>
      </w:r>
      <w:r w:rsidR="00D524B0">
        <w:rPr>
          <w:rFonts w:ascii="Times New Roman" w:hAnsi="Times New Roman" w:cs="Times New Roman"/>
          <w:sz w:val="24"/>
          <w:szCs w:val="24"/>
          <w:lang w:val="sr-Cyrl-CS"/>
        </w:rPr>
        <w:t xml:space="preserve"> имовине стечајног дужника </w:t>
      </w:r>
      <w:r w:rsidR="00D524B0" w:rsidRPr="00D524B0">
        <w:rPr>
          <w:rFonts w:ascii="Times New Roman" w:hAnsi="Times New Roman" w:cs="Times New Roman"/>
          <w:i/>
          <w:sz w:val="24"/>
          <w:szCs w:val="24"/>
          <w:lang w:val="sr-Cyrl-CS"/>
        </w:rPr>
        <w:t>(„Сл</w:t>
      </w:r>
      <w:r w:rsidR="00D524B0" w:rsidRPr="00D524B0">
        <w:rPr>
          <w:rFonts w:ascii="Times New Roman" w:hAnsi="Times New Roman" w:cs="Times New Roman"/>
          <w:i/>
          <w:sz w:val="24"/>
          <w:szCs w:val="24"/>
        </w:rPr>
        <w:t>у</w:t>
      </w:r>
      <w:r w:rsidR="004517C1" w:rsidRPr="00D524B0">
        <w:rPr>
          <w:rFonts w:ascii="Times New Roman" w:hAnsi="Times New Roman" w:cs="Times New Roman"/>
          <w:i/>
          <w:sz w:val="24"/>
          <w:szCs w:val="24"/>
          <w:lang w:val="sr-Cyrl-CS"/>
        </w:rPr>
        <w:t>жбени гласник РС“ број 13/2010)</w:t>
      </w:r>
      <w:r w:rsidR="004517C1">
        <w:rPr>
          <w:rFonts w:ascii="Times New Roman" w:hAnsi="Times New Roman" w:cs="Times New Roman"/>
          <w:sz w:val="24"/>
          <w:szCs w:val="24"/>
          <w:lang w:val="sr-Cyrl-CS"/>
        </w:rPr>
        <w:t xml:space="preserve">, као и одредбама Закона о изменама и допунама Закона о Агенцији за лиценцирање стечајних </w:t>
      </w:r>
      <w:r w:rsidR="00A22E4E">
        <w:rPr>
          <w:rFonts w:ascii="Times New Roman" w:hAnsi="Times New Roman" w:cs="Times New Roman"/>
          <w:sz w:val="24"/>
          <w:szCs w:val="24"/>
          <w:lang w:val="sr-Cyrl-CS"/>
        </w:rPr>
        <w:t xml:space="preserve">управника </w:t>
      </w:r>
      <w:r w:rsidR="00A22E4E" w:rsidRPr="00D524B0">
        <w:rPr>
          <w:rFonts w:ascii="Times New Roman" w:hAnsi="Times New Roman" w:cs="Times New Roman"/>
          <w:i/>
          <w:sz w:val="24"/>
          <w:szCs w:val="24"/>
          <w:lang w:val="sr-Cyrl-CS"/>
        </w:rPr>
        <w:t>(„Службени гласник РС“ бр.89/2015)</w:t>
      </w:r>
      <w:r w:rsidR="00A22E4E">
        <w:rPr>
          <w:rFonts w:ascii="Times New Roman" w:hAnsi="Times New Roman" w:cs="Times New Roman"/>
          <w:sz w:val="24"/>
          <w:szCs w:val="24"/>
          <w:lang w:val="sr-Cyrl-CS"/>
        </w:rPr>
        <w:t>, Агенција за лиценцирање стечајних управника, као стечајни управник стечајн</w:t>
      </w:r>
      <w:r w:rsidR="00FA148A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A22E4E">
        <w:rPr>
          <w:rFonts w:ascii="Times New Roman" w:hAnsi="Times New Roman" w:cs="Times New Roman"/>
          <w:sz w:val="24"/>
          <w:szCs w:val="24"/>
          <w:lang w:val="sr-Cyrl-CS"/>
        </w:rPr>
        <w:t xml:space="preserve"> дужника </w:t>
      </w:r>
    </w:p>
    <w:p w:rsidR="00FA148A" w:rsidRDefault="00FA148A" w:rsidP="00732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2EC8" w:rsidRDefault="00FA148A" w:rsidP="00A22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A148A">
        <w:rPr>
          <w:rFonts w:ascii="Times New Roman" w:hAnsi="Times New Roman" w:cs="Times New Roman"/>
          <w:b/>
          <w:sz w:val="24"/>
          <w:szCs w:val="24"/>
        </w:rPr>
        <w:t>ЕИ ХОЛДИНГ-ЦО ДОО ЗА ПРОИЗВОДЊУ МЕТАЛНИХ ПРОИЗВОДА И ГАЛВАНИЗАЦИЈУ МЕТАЛ  - У СТЕЧАЈУ НИШ</w:t>
      </w:r>
      <w:r w:rsidRPr="00FA14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 Ниша, </w:t>
      </w:r>
    </w:p>
    <w:p w:rsidR="005245F2" w:rsidRDefault="00FA148A" w:rsidP="00A22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A148A">
        <w:rPr>
          <w:rFonts w:ascii="Times New Roman" w:hAnsi="Times New Roman" w:cs="Times New Roman"/>
          <w:b/>
          <w:sz w:val="24"/>
          <w:szCs w:val="24"/>
          <w:lang w:val="sr-Cyrl-CS"/>
        </w:rPr>
        <w:t>Бул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евар</w:t>
      </w:r>
      <w:r w:rsidRPr="00FA14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св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етог</w:t>
      </w:r>
      <w:r w:rsidRPr="00FA14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цара Константина бр. 80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A148A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A148A">
        <w:rPr>
          <w:rFonts w:ascii="Times New Roman" w:hAnsi="Times New Roman" w:cs="Times New Roman"/>
          <w:b/>
          <w:sz w:val="24"/>
          <w:szCs w:val="24"/>
          <w:lang w:val="sr-Cyrl-CS"/>
        </w:rPr>
        <w:t>86</w:t>
      </w:r>
    </w:p>
    <w:p w:rsidR="00FA148A" w:rsidRDefault="00FA148A" w:rsidP="00A22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148A" w:rsidRDefault="00FA148A" w:rsidP="00A22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</w:p>
    <w:p w:rsidR="00FA148A" w:rsidRDefault="00FA148A" w:rsidP="00A22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148A" w:rsidRDefault="00FA148A" w:rsidP="00FA1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8A">
        <w:rPr>
          <w:rFonts w:ascii="Times New Roman" w:hAnsi="Times New Roman" w:cs="Times New Roman"/>
          <w:b/>
          <w:sz w:val="24"/>
          <w:szCs w:val="24"/>
        </w:rPr>
        <w:t>ЕИ ХОЛДИНГ ЦО ДОО ФАБРИКА ЗА ИЗРАДУ ПЛАСТИЧНИХ ДЕЛОВА ЕИ АЛПЛАСТ - У СТЕЧАЈУ НИШ, из Ниша,</w:t>
      </w:r>
    </w:p>
    <w:p w:rsidR="00FA148A" w:rsidRPr="00FA148A" w:rsidRDefault="00FA148A" w:rsidP="00FA1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8A">
        <w:rPr>
          <w:rFonts w:ascii="Times New Roman" w:hAnsi="Times New Roman" w:cs="Times New Roman"/>
          <w:b/>
          <w:sz w:val="24"/>
          <w:szCs w:val="24"/>
        </w:rPr>
        <w:t xml:space="preserve"> Бул</w:t>
      </w:r>
      <w:r w:rsidR="00841D59">
        <w:rPr>
          <w:rFonts w:ascii="Times New Roman" w:hAnsi="Times New Roman" w:cs="Times New Roman"/>
          <w:b/>
          <w:sz w:val="24"/>
          <w:szCs w:val="24"/>
        </w:rPr>
        <w:t>евар</w:t>
      </w:r>
      <w:r w:rsidRPr="00FA148A">
        <w:rPr>
          <w:rFonts w:ascii="Times New Roman" w:hAnsi="Times New Roman" w:cs="Times New Roman"/>
          <w:b/>
          <w:sz w:val="24"/>
          <w:szCs w:val="24"/>
        </w:rPr>
        <w:t xml:space="preserve"> св</w:t>
      </w:r>
      <w:r>
        <w:rPr>
          <w:rFonts w:ascii="Times New Roman" w:hAnsi="Times New Roman" w:cs="Times New Roman"/>
          <w:b/>
          <w:sz w:val="24"/>
          <w:szCs w:val="24"/>
        </w:rPr>
        <w:t>етог</w:t>
      </w:r>
      <w:r w:rsidRPr="00FA148A">
        <w:rPr>
          <w:rFonts w:ascii="Times New Roman" w:hAnsi="Times New Roman" w:cs="Times New Roman"/>
          <w:b/>
          <w:sz w:val="24"/>
          <w:szCs w:val="24"/>
        </w:rPr>
        <w:t xml:space="preserve"> цара Константина бр. 80 – 86</w:t>
      </w:r>
    </w:p>
    <w:p w:rsidR="00FA148A" w:rsidRDefault="00FA148A" w:rsidP="00FA14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A22E4E" w:rsidRPr="003C2572" w:rsidRDefault="00A22E4E" w:rsidP="00A22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C2572">
        <w:rPr>
          <w:rFonts w:ascii="Times New Roman" w:hAnsi="Times New Roman" w:cs="Times New Roman"/>
          <w:b/>
          <w:sz w:val="24"/>
          <w:szCs w:val="24"/>
          <w:lang w:val="sr-Cyrl-CS"/>
        </w:rPr>
        <w:t>ОГЛАШАВА</w:t>
      </w:r>
    </w:p>
    <w:p w:rsidR="00A22E4E" w:rsidRPr="003C2572" w:rsidRDefault="00FA148A" w:rsidP="00A22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Заједничку </w:t>
      </w:r>
      <w:r w:rsidR="00E66EA5"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="00A22E4E" w:rsidRPr="003C2572">
        <w:rPr>
          <w:rFonts w:ascii="Times New Roman" w:hAnsi="Times New Roman" w:cs="Times New Roman"/>
          <w:b/>
          <w:sz w:val="24"/>
          <w:szCs w:val="24"/>
          <w:lang w:val="sr-Cyrl-CS"/>
        </w:rPr>
        <w:t>родају</w:t>
      </w:r>
      <w:r w:rsidR="00E66EA5">
        <w:rPr>
          <w:rFonts w:ascii="Times New Roman" w:hAnsi="Times New Roman" w:cs="Times New Roman"/>
          <w:b/>
          <w:sz w:val="24"/>
          <w:szCs w:val="24"/>
        </w:rPr>
        <w:t xml:space="preserve"> непокретне</w:t>
      </w:r>
      <w:r w:rsidR="00B75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E4E" w:rsidRPr="003C2572">
        <w:rPr>
          <w:rFonts w:ascii="Times New Roman" w:hAnsi="Times New Roman" w:cs="Times New Roman"/>
          <w:b/>
          <w:sz w:val="24"/>
          <w:szCs w:val="24"/>
          <w:lang w:val="sr-Cyrl-CS"/>
        </w:rPr>
        <w:t>имовине стечајн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их</w:t>
      </w:r>
      <w:r w:rsidR="00A22E4E" w:rsidRPr="003C25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дужника јавним надметањем</w:t>
      </w:r>
      <w:r w:rsidR="0021711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66EA5">
        <w:rPr>
          <w:rFonts w:ascii="Times New Roman" w:hAnsi="Times New Roman" w:cs="Times New Roman"/>
          <w:b/>
          <w:sz w:val="24"/>
          <w:szCs w:val="24"/>
          <w:lang w:val="sr-Cyrl-CS"/>
        </w:rPr>
        <w:t>груписан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="00E66EA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једну</w:t>
      </w:r>
      <w:r w:rsidR="00E66EA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имовинск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="00E66EA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целин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21711D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6A0CC5" w:rsidRDefault="006A0CC5" w:rsidP="00A22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1842"/>
      </w:tblGrid>
      <w:tr w:rsidR="006A0CC5" w:rsidTr="006A0CC5">
        <w:trPr>
          <w:trHeight w:val="524"/>
        </w:trPr>
        <w:tc>
          <w:tcPr>
            <w:tcW w:w="5524" w:type="dxa"/>
          </w:tcPr>
          <w:p w:rsidR="006A0CC5" w:rsidRPr="006A0CC5" w:rsidRDefault="006A0CC5" w:rsidP="006A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Oпис</w:t>
            </w:r>
          </w:p>
        </w:tc>
        <w:tc>
          <w:tcPr>
            <w:tcW w:w="1984" w:type="dxa"/>
          </w:tcPr>
          <w:p w:rsidR="006A0CC5" w:rsidRDefault="006A0CC5" w:rsidP="006A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Почетна цена</w:t>
            </w:r>
          </w:p>
          <w:p w:rsidR="006A0CC5" w:rsidRDefault="006A0CC5" w:rsidP="006A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(динара)</w:t>
            </w:r>
          </w:p>
        </w:tc>
        <w:tc>
          <w:tcPr>
            <w:tcW w:w="1842" w:type="dxa"/>
          </w:tcPr>
          <w:p w:rsidR="006A0CC5" w:rsidRDefault="006A0CC5" w:rsidP="006A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Депозит</w:t>
            </w:r>
          </w:p>
          <w:p w:rsidR="006A0CC5" w:rsidRDefault="006A0CC5" w:rsidP="006A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(динара)</w:t>
            </w:r>
          </w:p>
        </w:tc>
      </w:tr>
      <w:tr w:rsidR="006A0CC5" w:rsidTr="0021711D">
        <w:trPr>
          <w:trHeight w:val="2825"/>
        </w:trPr>
        <w:tc>
          <w:tcPr>
            <w:tcW w:w="5524" w:type="dxa"/>
          </w:tcPr>
          <w:p w:rsidR="00375670" w:rsidRPr="00375670" w:rsidRDefault="006A0CC5" w:rsidP="0037567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C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Имовинска целина  I -  </w:t>
            </w:r>
            <w:r w:rsidR="00FA148A" w:rsidRPr="00FA148A">
              <w:rPr>
                <w:rFonts w:ascii="Times New Roman" w:hAnsi="Times New Roman" w:cs="Times New Roman"/>
                <w:sz w:val="24"/>
                <w:szCs w:val="24"/>
              </w:rPr>
              <w:t>„Пословни простор на првом спрату“</w:t>
            </w:r>
            <w:r w:rsidR="00E66E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</w:t>
            </w:r>
            <w:r w:rsidR="003756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Нишу</w:t>
            </w:r>
            <w:r w:rsidRPr="00AB08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375670" w:rsidRPr="00375670">
              <w:rPr>
                <w:rFonts w:ascii="Times New Roman" w:hAnsi="Times New Roman" w:cs="Times New Roman"/>
                <w:sz w:val="24"/>
                <w:szCs w:val="24"/>
              </w:rPr>
              <w:t>Булевар светог цара Константина бр. 80-86,</w:t>
            </w:r>
            <w:r w:rsidR="00375670">
              <w:rPr>
                <w:rFonts w:ascii="Times New Roman" w:hAnsi="Times New Roman" w:cs="Times New Roman"/>
                <w:sz w:val="24"/>
                <w:szCs w:val="24"/>
              </w:rPr>
              <w:t xml:space="preserve"> у оквиру </w:t>
            </w:r>
            <w:r w:rsidR="00375670" w:rsidRPr="00375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Зграде осталих индустријских делатности - </w:t>
            </w:r>
            <w:bookmarkStart w:id="1" w:name="_Hlk4742440"/>
            <w:r w:rsidR="00375670" w:rsidRPr="00375670">
              <w:rPr>
                <w:rFonts w:ascii="Times New Roman" w:hAnsi="Times New Roman" w:cs="Times New Roman"/>
                <w:bCs/>
                <w:sz w:val="24"/>
                <w:szCs w:val="24"/>
              </w:rPr>
              <w:t>ЕИ САСТАВНИ ДЕЛОВИ, ЕИ ФМО, ЕИ АЛПЛАСТ, ЕИ ЕЛМАГ, ЕИ КОНТАКТНО ЗАШТИТНА ТЕХНИКА, ЕИ МЕТАЛ</w:t>
            </w:r>
            <w:bookmarkEnd w:id="1"/>
            <w:r w:rsidR="00375670" w:rsidRPr="00375670">
              <w:rPr>
                <w:rFonts w:ascii="Times New Roman" w:hAnsi="Times New Roman" w:cs="Times New Roman"/>
                <w:bCs/>
                <w:sz w:val="24"/>
                <w:szCs w:val="24"/>
              </w:rPr>
              <w:t>, број зграде 1, изграђена на кат. парц. 10998/66 уписана у Л</w:t>
            </w:r>
            <w:r w:rsidR="00616439">
              <w:rPr>
                <w:rFonts w:ascii="Times New Roman" w:hAnsi="Times New Roman" w:cs="Times New Roman"/>
                <w:bCs/>
                <w:sz w:val="24"/>
                <w:szCs w:val="24"/>
              </w:rPr>
              <w:t>ист непокретности</w:t>
            </w:r>
            <w:r w:rsidR="00375670" w:rsidRPr="00375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бр. 62 КО Ниш – Ћеле кула</w:t>
            </w:r>
            <w:r w:rsidR="00375670" w:rsidRPr="00375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5670">
              <w:rPr>
                <w:rFonts w:ascii="Times New Roman" w:hAnsi="Times New Roman" w:cs="Times New Roman"/>
                <w:sz w:val="24"/>
                <w:szCs w:val="24"/>
              </w:rPr>
              <w:t>а која се састоји од следећих посебних делова:</w:t>
            </w:r>
          </w:p>
          <w:p w:rsidR="00375670" w:rsidRPr="005759D4" w:rsidRDefault="00375670" w:rsidP="00375670">
            <w:pPr>
              <w:jc w:val="both"/>
              <w:rPr>
                <w:rFonts w:ascii="Times New Roman" w:hAnsi="Times New Roman" w:cs="Times New Roman"/>
                <w:b/>
                <w:color w:val="C00000"/>
                <w:lang w:val="sr-Cyrl-CS"/>
              </w:rPr>
            </w:pPr>
          </w:p>
          <w:p w:rsidR="00375670" w:rsidRPr="00CB787E" w:rsidRDefault="005759D4" w:rsidP="00375670">
            <w:pPr>
              <w:jc w:val="both"/>
              <w:rPr>
                <w:rFonts w:ascii="Times New Roman" w:hAnsi="Times New Roman" w:cs="Times New Roman"/>
                <w:b/>
                <w:lang w:eastAsia="hr-HR"/>
              </w:rPr>
            </w:pPr>
            <w:r w:rsidRPr="00CB787E">
              <w:rPr>
                <w:rFonts w:ascii="Times New Roman" w:hAnsi="Times New Roman" w:cs="Times New Roman"/>
                <w:b/>
                <w:lang w:eastAsia="hr-HR"/>
              </w:rPr>
              <w:t xml:space="preserve">- </w:t>
            </w:r>
            <w:r w:rsidR="00375670" w:rsidRPr="00CB787E">
              <w:rPr>
                <w:rFonts w:ascii="Times New Roman" w:hAnsi="Times New Roman" w:cs="Times New Roman"/>
                <w:b/>
                <w:lang w:eastAsia="hr-HR"/>
              </w:rPr>
              <w:t>Пословни простор – једна просторија осталих индустријских делатности, први спрат, број посебног дела 11. у површини од 90 м</w:t>
            </w:r>
            <w:r w:rsidR="00375670" w:rsidRPr="00CB787E">
              <w:rPr>
                <w:rFonts w:ascii="Times New Roman" w:hAnsi="Times New Roman" w:cs="Times New Roman"/>
                <w:b/>
                <w:vertAlign w:val="superscript"/>
                <w:lang w:eastAsia="hr-HR"/>
              </w:rPr>
              <w:t>2</w:t>
            </w:r>
            <w:r w:rsidR="00375670" w:rsidRPr="00CB787E">
              <w:rPr>
                <w:rFonts w:ascii="Times New Roman" w:hAnsi="Times New Roman" w:cs="Times New Roman"/>
                <w:b/>
                <w:lang w:eastAsia="hr-HR"/>
              </w:rPr>
              <w:t>, врста права држалац</w:t>
            </w:r>
            <w:r w:rsidRPr="00CB787E">
              <w:rPr>
                <w:rFonts w:ascii="Times New Roman" w:hAnsi="Times New Roman" w:cs="Times New Roman"/>
                <w:b/>
                <w:lang w:eastAsia="hr-HR"/>
              </w:rPr>
              <w:t xml:space="preserve"> EИ</w:t>
            </w:r>
            <w:r w:rsidR="00576391" w:rsidRPr="00CB787E">
              <w:rPr>
                <w:rFonts w:ascii="Times New Roman" w:hAnsi="Times New Roman" w:cs="Times New Roman"/>
                <w:b/>
                <w:lang w:eastAsia="hr-HR"/>
              </w:rPr>
              <w:t xml:space="preserve"> ДОО Метал Ниш – у стечају, Ниш, Булевар св. цара Константина 80-86</w:t>
            </w:r>
            <w:r w:rsidR="00375670" w:rsidRPr="00CB787E">
              <w:rPr>
                <w:rFonts w:ascii="Times New Roman" w:hAnsi="Times New Roman" w:cs="Times New Roman"/>
                <w:b/>
                <w:lang w:eastAsia="hr-HR"/>
              </w:rPr>
              <w:t>, облик својине мешовита, обим удела 1/1.</w:t>
            </w:r>
          </w:p>
          <w:p w:rsidR="00375670" w:rsidRPr="00CB787E" w:rsidRDefault="00375670" w:rsidP="00375670">
            <w:pPr>
              <w:jc w:val="both"/>
              <w:rPr>
                <w:rFonts w:ascii="Times New Roman" w:hAnsi="Times New Roman" w:cs="Times New Roman"/>
                <w:b/>
                <w:lang w:eastAsia="hr-HR"/>
              </w:rPr>
            </w:pPr>
          </w:p>
          <w:p w:rsidR="00375670" w:rsidRPr="00CB787E" w:rsidRDefault="005759D4" w:rsidP="005759D4">
            <w:pPr>
              <w:jc w:val="both"/>
              <w:rPr>
                <w:rFonts w:ascii="Times New Roman" w:hAnsi="Times New Roman" w:cs="Times New Roman"/>
                <w:b/>
                <w:lang w:eastAsia="hr-HR"/>
              </w:rPr>
            </w:pPr>
            <w:r w:rsidRPr="00CB787E">
              <w:rPr>
                <w:rFonts w:ascii="Times New Roman" w:hAnsi="Times New Roman" w:cs="Times New Roman"/>
                <w:b/>
                <w:lang w:eastAsia="hr-HR"/>
              </w:rPr>
              <w:t xml:space="preserve">- </w:t>
            </w:r>
            <w:r w:rsidR="00375670" w:rsidRPr="00CB787E">
              <w:rPr>
                <w:rFonts w:ascii="Times New Roman" w:hAnsi="Times New Roman" w:cs="Times New Roman"/>
                <w:b/>
                <w:lang w:eastAsia="hr-HR"/>
              </w:rPr>
              <w:t>Пословни простор – четири просторије осталих индустријских делатности, први спрат, број посебног дела 14. у површини од 52 м</w:t>
            </w:r>
            <w:r w:rsidR="00375670" w:rsidRPr="00CB787E">
              <w:rPr>
                <w:rFonts w:ascii="Times New Roman" w:hAnsi="Times New Roman" w:cs="Times New Roman"/>
                <w:b/>
                <w:vertAlign w:val="superscript"/>
                <w:lang w:eastAsia="hr-HR"/>
              </w:rPr>
              <w:t>2</w:t>
            </w:r>
            <w:r w:rsidR="00375670" w:rsidRPr="00CB787E">
              <w:rPr>
                <w:rFonts w:ascii="Times New Roman" w:hAnsi="Times New Roman" w:cs="Times New Roman"/>
                <w:b/>
                <w:lang w:eastAsia="hr-HR"/>
              </w:rPr>
              <w:t>, врста права држалац</w:t>
            </w:r>
            <w:r w:rsidR="00576391" w:rsidRPr="00CB787E">
              <w:rPr>
                <w:rFonts w:ascii="Times New Roman" w:hAnsi="Times New Roman" w:cs="Times New Roman"/>
                <w:b/>
                <w:lang w:eastAsia="hr-HR"/>
              </w:rPr>
              <w:t xml:space="preserve"> EИ ДОО Метал Ниш – у стечају, Ниш, Булевар св. </w:t>
            </w:r>
            <w:r w:rsidR="00576391" w:rsidRPr="00CB787E">
              <w:rPr>
                <w:rFonts w:ascii="Times New Roman" w:hAnsi="Times New Roman" w:cs="Times New Roman"/>
                <w:b/>
                <w:lang w:eastAsia="hr-HR"/>
              </w:rPr>
              <w:lastRenderedPageBreak/>
              <w:t>цара Константина 80-86</w:t>
            </w:r>
            <w:r w:rsidR="00375670" w:rsidRPr="00CB787E">
              <w:rPr>
                <w:rFonts w:ascii="Times New Roman" w:hAnsi="Times New Roman" w:cs="Times New Roman"/>
                <w:b/>
                <w:lang w:eastAsia="hr-HR"/>
              </w:rPr>
              <w:t>, облик својине мешовита, обим удела 1/1.</w:t>
            </w:r>
          </w:p>
          <w:p w:rsidR="00375670" w:rsidRPr="00CB787E" w:rsidRDefault="00375670" w:rsidP="00375670">
            <w:pPr>
              <w:jc w:val="both"/>
              <w:rPr>
                <w:rFonts w:ascii="Times New Roman" w:hAnsi="Times New Roman" w:cs="Times New Roman"/>
                <w:b/>
                <w:bCs/>
                <w:lang w:val="sr-Cyrl-CS" w:eastAsia="hr-HR"/>
              </w:rPr>
            </w:pPr>
          </w:p>
          <w:p w:rsidR="00375670" w:rsidRPr="00CB787E" w:rsidRDefault="005759D4" w:rsidP="00375670">
            <w:pPr>
              <w:jc w:val="both"/>
              <w:rPr>
                <w:rFonts w:ascii="Times New Roman" w:hAnsi="Times New Roman" w:cs="Times New Roman"/>
                <w:b/>
                <w:bCs/>
                <w:lang w:val="sr-Cyrl-CS" w:eastAsia="hr-HR"/>
              </w:rPr>
            </w:pPr>
            <w:r w:rsidRPr="00CB787E">
              <w:rPr>
                <w:rFonts w:ascii="Times New Roman" w:hAnsi="Times New Roman" w:cs="Times New Roman"/>
                <w:b/>
                <w:bCs/>
                <w:lang w:eastAsia="hr-HR"/>
              </w:rPr>
              <w:t xml:space="preserve">- </w:t>
            </w:r>
            <w:r w:rsidR="00375670" w:rsidRPr="00CB787E">
              <w:rPr>
                <w:rFonts w:ascii="Times New Roman" w:hAnsi="Times New Roman" w:cs="Times New Roman"/>
                <w:b/>
                <w:bCs/>
                <w:lang w:val="sr-Cyrl-CS" w:eastAsia="hr-HR"/>
              </w:rPr>
              <w:t xml:space="preserve">Пословни простор – две просторије осталих индустријских делатности, први спрат, број посебног дела 12, у површини од 98 м², </w:t>
            </w:r>
            <w:r w:rsidR="00375670" w:rsidRPr="00CB787E">
              <w:rPr>
                <w:rFonts w:ascii="Times New Roman" w:hAnsi="Times New Roman" w:cs="Times New Roman"/>
                <w:b/>
                <w:bCs/>
                <w:lang w:eastAsia="hr-HR"/>
              </w:rPr>
              <w:t>врста права држалац</w:t>
            </w:r>
            <w:r w:rsidR="00576391" w:rsidRPr="00CB787E">
              <w:rPr>
                <w:rFonts w:ascii="Times New Roman" w:hAnsi="Times New Roman" w:cs="Times New Roman"/>
                <w:b/>
                <w:bCs/>
                <w:lang w:eastAsia="hr-HR"/>
              </w:rPr>
              <w:t xml:space="preserve"> ЕИ ДОО Алпласт Ниш – у стечају, Ниш, </w:t>
            </w:r>
            <w:r w:rsidR="00850F17" w:rsidRPr="00CB787E">
              <w:rPr>
                <w:rFonts w:ascii="Times New Roman" w:hAnsi="Times New Roman" w:cs="Times New Roman"/>
                <w:b/>
                <w:bCs/>
                <w:lang w:eastAsia="hr-HR"/>
              </w:rPr>
              <w:t>Булевар св. цара Константина 80-86</w:t>
            </w:r>
            <w:r w:rsidR="00375670" w:rsidRPr="00CB787E">
              <w:rPr>
                <w:rFonts w:ascii="Times New Roman" w:hAnsi="Times New Roman" w:cs="Times New Roman"/>
                <w:b/>
                <w:bCs/>
                <w:lang w:eastAsia="hr-HR"/>
              </w:rPr>
              <w:t>, облик својине мешовита</w:t>
            </w:r>
            <w:r w:rsidR="00375670" w:rsidRPr="00CB787E">
              <w:rPr>
                <w:rFonts w:ascii="Times New Roman" w:hAnsi="Times New Roman" w:cs="Times New Roman"/>
                <w:b/>
                <w:bCs/>
                <w:lang w:val="sr-Cyrl-CS" w:eastAsia="hr-HR"/>
              </w:rPr>
              <w:t>, обим удела 1/1.</w:t>
            </w:r>
          </w:p>
          <w:p w:rsidR="00375670" w:rsidRPr="00CB787E" w:rsidRDefault="00375670" w:rsidP="00375670">
            <w:pPr>
              <w:jc w:val="both"/>
              <w:rPr>
                <w:rFonts w:ascii="Times New Roman" w:hAnsi="Times New Roman" w:cs="Times New Roman"/>
                <w:b/>
                <w:bCs/>
                <w:lang w:val="sr-Cyrl-CS" w:eastAsia="hr-HR"/>
              </w:rPr>
            </w:pPr>
          </w:p>
          <w:p w:rsidR="00375670" w:rsidRPr="00CB787E" w:rsidRDefault="005759D4" w:rsidP="00375670">
            <w:pPr>
              <w:jc w:val="both"/>
              <w:rPr>
                <w:rFonts w:ascii="Times New Roman" w:hAnsi="Times New Roman" w:cs="Times New Roman"/>
                <w:b/>
                <w:bCs/>
                <w:lang w:val="sr-Cyrl-CS" w:eastAsia="hr-HR"/>
              </w:rPr>
            </w:pPr>
            <w:r w:rsidRPr="00CB787E">
              <w:rPr>
                <w:rFonts w:ascii="Times New Roman" w:hAnsi="Times New Roman" w:cs="Times New Roman"/>
                <w:b/>
                <w:bCs/>
                <w:lang w:eastAsia="hr-HR"/>
              </w:rPr>
              <w:t xml:space="preserve">- </w:t>
            </w:r>
            <w:r w:rsidR="00375670" w:rsidRPr="00CB787E">
              <w:rPr>
                <w:rFonts w:ascii="Times New Roman" w:hAnsi="Times New Roman" w:cs="Times New Roman"/>
                <w:b/>
                <w:bCs/>
                <w:lang w:val="sr-Cyrl-CS" w:eastAsia="hr-HR"/>
              </w:rPr>
              <w:t xml:space="preserve">Пословни простор – три просторије осталих индустријских делатности, први спрат, број посебног дела 13, у површини од 52 м², </w:t>
            </w:r>
            <w:bookmarkStart w:id="2" w:name="_Hlk4741307"/>
            <w:r w:rsidR="00375670" w:rsidRPr="00CB787E">
              <w:rPr>
                <w:rFonts w:ascii="Times New Roman" w:hAnsi="Times New Roman" w:cs="Times New Roman"/>
                <w:b/>
                <w:bCs/>
                <w:lang w:eastAsia="hr-HR"/>
              </w:rPr>
              <w:t>врста права држалац</w:t>
            </w:r>
            <w:r w:rsidR="00850F17" w:rsidRPr="00CB787E">
              <w:rPr>
                <w:rFonts w:ascii="Times New Roman" w:hAnsi="Times New Roman" w:cs="Times New Roman"/>
                <w:b/>
                <w:bCs/>
                <w:lang w:eastAsia="hr-HR"/>
              </w:rPr>
              <w:t xml:space="preserve"> ЕИ ДОО Алпласт Ниш – у стечају, Ниш, Булевар св. цара Константина 80-86</w:t>
            </w:r>
            <w:r w:rsidR="00375670" w:rsidRPr="00CB787E">
              <w:rPr>
                <w:rFonts w:ascii="Times New Roman" w:hAnsi="Times New Roman" w:cs="Times New Roman"/>
                <w:b/>
                <w:bCs/>
                <w:lang w:eastAsia="hr-HR"/>
              </w:rPr>
              <w:t>, облик својине мешовита</w:t>
            </w:r>
            <w:bookmarkEnd w:id="2"/>
            <w:r w:rsidR="00375670" w:rsidRPr="00CB787E">
              <w:rPr>
                <w:rFonts w:ascii="Times New Roman" w:hAnsi="Times New Roman" w:cs="Times New Roman"/>
                <w:b/>
                <w:bCs/>
                <w:lang w:val="sr-Cyrl-CS" w:eastAsia="hr-HR"/>
              </w:rPr>
              <w:t>, обим удела 1/1.</w:t>
            </w:r>
          </w:p>
          <w:p w:rsidR="00D34647" w:rsidRPr="00D34647" w:rsidRDefault="00D34647" w:rsidP="00D346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:rsidR="00F821E7" w:rsidRDefault="00B43131" w:rsidP="00F8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431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2.400.515,71 </w:t>
            </w:r>
          </w:p>
          <w:p w:rsidR="00F821E7" w:rsidRDefault="00F821E7" w:rsidP="00F8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821E7" w:rsidRDefault="00F821E7" w:rsidP="00F8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821E7" w:rsidRDefault="00F821E7" w:rsidP="00F8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821E7" w:rsidRDefault="00F821E7" w:rsidP="00F8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821E7" w:rsidRDefault="00F821E7" w:rsidP="00F8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821E7" w:rsidRDefault="00F821E7" w:rsidP="00F8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821E7" w:rsidRDefault="00F821E7" w:rsidP="00F8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821E7" w:rsidRDefault="00F821E7" w:rsidP="00F8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821E7" w:rsidRDefault="00F821E7" w:rsidP="00F8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821E7" w:rsidRDefault="00F821E7" w:rsidP="00F8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821E7" w:rsidRDefault="00F821E7" w:rsidP="00F8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821E7" w:rsidRDefault="00F821E7" w:rsidP="00F8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821E7" w:rsidRDefault="00F821E7" w:rsidP="003A022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B75ADE" w:rsidRDefault="00B75ADE" w:rsidP="0057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21711D" w:rsidRDefault="00CB787E" w:rsidP="00F8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B787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960.206,28 </w:t>
            </w:r>
          </w:p>
          <w:p w:rsidR="0021711D" w:rsidRDefault="0021711D" w:rsidP="00F8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1711D" w:rsidRDefault="0021711D" w:rsidP="00F8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1711D" w:rsidRDefault="0021711D" w:rsidP="00F8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1711D" w:rsidRDefault="0021711D" w:rsidP="00F8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1711D" w:rsidRDefault="0021711D" w:rsidP="00F8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1711D" w:rsidRDefault="0021711D" w:rsidP="00F8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1711D" w:rsidRDefault="0021711D" w:rsidP="00F8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1711D" w:rsidRDefault="0021711D" w:rsidP="00F8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1711D" w:rsidRDefault="0021711D" w:rsidP="00F8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1711D" w:rsidRDefault="0021711D" w:rsidP="00F8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1711D" w:rsidRDefault="0021711D" w:rsidP="00F8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1711D" w:rsidRDefault="0021711D" w:rsidP="00F8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B75ADE" w:rsidRDefault="00B75ADE" w:rsidP="003A0222">
            <w:pPr>
              <w:tabs>
                <w:tab w:val="left" w:pos="23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B75ADE" w:rsidRPr="003A0222" w:rsidRDefault="00B75ADE" w:rsidP="005759D4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B575EF" w:rsidRPr="003C2572" w:rsidRDefault="00B575EF" w:rsidP="006D4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75C7" w:rsidRPr="003C2572" w:rsidRDefault="00867FF3" w:rsidP="006D4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572">
        <w:rPr>
          <w:rFonts w:ascii="Times New Roman" w:hAnsi="Times New Roman" w:cs="Times New Roman"/>
          <w:sz w:val="24"/>
          <w:szCs w:val="24"/>
          <w:lang w:val="sr-Cyrl-CS"/>
        </w:rPr>
        <w:t>Целокупна имовина је детаљно описана у продајној документацији.</w:t>
      </w:r>
    </w:p>
    <w:p w:rsidR="00867FF3" w:rsidRPr="003C2572" w:rsidRDefault="00867FF3" w:rsidP="006D4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7FF3" w:rsidRPr="003C2572" w:rsidRDefault="00867FF3" w:rsidP="006D4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572">
        <w:rPr>
          <w:rFonts w:ascii="Times New Roman" w:hAnsi="Times New Roman" w:cs="Times New Roman"/>
          <w:sz w:val="24"/>
          <w:szCs w:val="24"/>
          <w:lang w:val="sr-Cyrl-CS"/>
        </w:rPr>
        <w:t>Право на учешће у поступку продаје имају сва правна и физичка лица  која:</w:t>
      </w:r>
    </w:p>
    <w:p w:rsidR="00867FF3" w:rsidRPr="00CB787E" w:rsidRDefault="00867FF3" w:rsidP="00867F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3C2572">
        <w:rPr>
          <w:rFonts w:ascii="Times New Roman" w:hAnsi="Times New Roman" w:cs="Times New Roman"/>
          <w:sz w:val="24"/>
          <w:szCs w:val="24"/>
          <w:lang w:val="sr-Cyrl-CS"/>
        </w:rPr>
        <w:t xml:space="preserve">након </w:t>
      </w:r>
      <w:r w:rsidR="00B81322" w:rsidRPr="003C2572">
        <w:rPr>
          <w:rFonts w:ascii="Times New Roman" w:hAnsi="Times New Roman" w:cs="Times New Roman"/>
          <w:sz w:val="24"/>
          <w:szCs w:val="24"/>
          <w:lang w:val="sr-Cyrl-CS"/>
        </w:rPr>
        <w:t>преузимања предрачуна</w:t>
      </w:r>
      <w:r w:rsidRPr="003C2572">
        <w:rPr>
          <w:rFonts w:ascii="Times New Roman" w:hAnsi="Times New Roman" w:cs="Times New Roman"/>
          <w:sz w:val="24"/>
          <w:szCs w:val="24"/>
          <w:lang w:val="sr-Cyrl-CS"/>
        </w:rPr>
        <w:t xml:space="preserve">, изврше уплату, ради откупа продајне документације, у износу од </w:t>
      </w:r>
      <w:r w:rsidRPr="00B75ADE">
        <w:rPr>
          <w:rFonts w:ascii="Times New Roman" w:hAnsi="Times New Roman" w:cs="Times New Roman"/>
          <w:b/>
          <w:sz w:val="24"/>
          <w:szCs w:val="24"/>
          <w:lang w:val="sr-Cyrl-CS"/>
        </w:rPr>
        <w:t>30.000,00</w:t>
      </w:r>
      <w:r w:rsidR="00FB4448" w:rsidRPr="00B75A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C2572">
        <w:rPr>
          <w:rFonts w:ascii="Times New Roman" w:hAnsi="Times New Roman" w:cs="Times New Roman"/>
          <w:sz w:val="24"/>
          <w:szCs w:val="24"/>
          <w:lang w:val="sr-Cyrl-CS"/>
        </w:rPr>
        <w:t xml:space="preserve">динара. </w:t>
      </w:r>
      <w:r w:rsidR="00CB787E" w:rsidRPr="00CB787E">
        <w:rPr>
          <w:rFonts w:ascii="Times New Roman" w:hAnsi="Times New Roman" w:cs="Times New Roman"/>
          <w:sz w:val="24"/>
          <w:szCs w:val="24"/>
          <w:lang w:val="sr-Cyrl-CS"/>
        </w:rPr>
        <w:t xml:space="preserve">Профактура се може преузети на адреси </w:t>
      </w:r>
      <w:r w:rsidR="00CB787E" w:rsidRPr="00CB787E">
        <w:rPr>
          <w:rFonts w:ascii="Times New Roman" w:hAnsi="Times New Roman" w:cs="Times New Roman"/>
          <w:b/>
          <w:sz w:val="24"/>
          <w:szCs w:val="24"/>
          <w:lang w:val="sr-Cyrl-CS"/>
        </w:rPr>
        <w:t>повереника</w:t>
      </w:r>
      <w:r w:rsidR="00CB787E" w:rsidRPr="00CB78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787E" w:rsidRPr="00CB787E">
        <w:rPr>
          <w:rFonts w:ascii="Times New Roman" w:hAnsi="Times New Roman" w:cs="Times New Roman"/>
          <w:b/>
          <w:sz w:val="24"/>
          <w:szCs w:val="24"/>
          <w:lang w:val="sr-Cyrl-CS"/>
        </w:rPr>
        <w:t>стечајног управника Милутина Обрадовића улица Бул</w:t>
      </w:r>
      <w:r w:rsidR="00CB787E">
        <w:rPr>
          <w:rFonts w:ascii="Times New Roman" w:hAnsi="Times New Roman" w:cs="Times New Roman"/>
          <w:b/>
          <w:sz w:val="24"/>
          <w:szCs w:val="24"/>
          <w:lang w:val="sr-Cyrl-CS"/>
        </w:rPr>
        <w:t>евара</w:t>
      </w:r>
      <w:r w:rsidR="00CB787E" w:rsidRPr="00CB78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Танаска Рајића бр. 100, Чачак, </w:t>
      </w:r>
      <w:r w:rsidR="00CB787E" w:rsidRPr="00CB787E">
        <w:rPr>
          <w:rFonts w:ascii="Times New Roman" w:hAnsi="Times New Roman" w:cs="Times New Roman"/>
          <w:sz w:val="24"/>
          <w:szCs w:val="24"/>
        </w:rPr>
        <w:t xml:space="preserve">или </w:t>
      </w:r>
      <w:r w:rsidR="0078475A">
        <w:rPr>
          <w:rFonts w:ascii="Times New Roman" w:hAnsi="Times New Roman" w:cs="Times New Roman"/>
          <w:sz w:val="24"/>
          <w:szCs w:val="24"/>
        </w:rPr>
        <w:t xml:space="preserve">путем електронске поште </w:t>
      </w:r>
      <w:r w:rsidR="00CB787E" w:rsidRPr="00CB787E">
        <w:rPr>
          <w:rFonts w:ascii="Times New Roman" w:hAnsi="Times New Roman" w:cs="Times New Roman"/>
          <w:sz w:val="24"/>
          <w:szCs w:val="24"/>
          <w:lang w:val="sr-Cyrl-CS"/>
        </w:rPr>
        <w:t xml:space="preserve">сваког радног дана у периоду од </w:t>
      </w:r>
      <w:r w:rsidR="00CB787E" w:rsidRPr="00CB78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09:00 </w:t>
      </w:r>
      <w:r w:rsidR="00CB787E" w:rsidRPr="00CB787E">
        <w:rPr>
          <w:rFonts w:ascii="Times New Roman" w:hAnsi="Times New Roman" w:cs="Times New Roman"/>
          <w:sz w:val="24"/>
          <w:szCs w:val="24"/>
          <w:lang w:val="sr-Cyrl-CS"/>
        </w:rPr>
        <w:t xml:space="preserve">до </w:t>
      </w:r>
      <w:r w:rsidR="00CB787E" w:rsidRPr="00CB78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15:00 </w:t>
      </w:r>
      <w:r w:rsidR="00CB787E" w:rsidRPr="00CB787E">
        <w:rPr>
          <w:rFonts w:ascii="Times New Roman" w:hAnsi="Times New Roman" w:cs="Times New Roman"/>
          <w:sz w:val="24"/>
          <w:szCs w:val="24"/>
          <w:lang w:val="sr-Cyrl-CS"/>
        </w:rPr>
        <w:t>часова, уз обавезну најаву поверенику стечајног управника</w:t>
      </w:r>
      <w:r w:rsidRPr="003C2572">
        <w:rPr>
          <w:rFonts w:ascii="Times New Roman" w:hAnsi="Times New Roman" w:cs="Times New Roman"/>
          <w:sz w:val="24"/>
          <w:szCs w:val="24"/>
          <w:lang w:val="sr-Cyrl-CS"/>
        </w:rPr>
        <w:t xml:space="preserve">, најкасније до </w:t>
      </w:r>
      <w:r w:rsidR="00CE411C" w:rsidRPr="0081207C">
        <w:rPr>
          <w:rFonts w:ascii="Times New Roman" w:hAnsi="Times New Roman" w:cs="Times New Roman"/>
          <w:b/>
          <w:sz w:val="24"/>
          <w:szCs w:val="24"/>
        </w:rPr>
        <w:t>20</w:t>
      </w:r>
      <w:r w:rsidR="00D34647" w:rsidRPr="0081207C">
        <w:rPr>
          <w:rFonts w:ascii="Times New Roman" w:hAnsi="Times New Roman" w:cs="Times New Roman"/>
          <w:b/>
          <w:sz w:val="24"/>
          <w:szCs w:val="24"/>
        </w:rPr>
        <w:t>.0</w:t>
      </w:r>
      <w:r w:rsidR="00416FF2" w:rsidRPr="0081207C">
        <w:rPr>
          <w:rFonts w:ascii="Times New Roman" w:hAnsi="Times New Roman" w:cs="Times New Roman"/>
          <w:b/>
          <w:sz w:val="24"/>
          <w:szCs w:val="24"/>
        </w:rPr>
        <w:t>5</w:t>
      </w:r>
      <w:r w:rsidR="00EC45A0" w:rsidRPr="0081207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81207C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 w:rsidR="009339DE" w:rsidRPr="0081207C">
        <w:rPr>
          <w:rFonts w:ascii="Times New Roman" w:hAnsi="Times New Roman" w:cs="Times New Roman"/>
          <w:b/>
          <w:sz w:val="24"/>
          <w:szCs w:val="24"/>
        </w:rPr>
        <w:t>9</w:t>
      </w:r>
      <w:r w:rsidRPr="0081207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C45A0" w:rsidRPr="00812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07C">
        <w:rPr>
          <w:rFonts w:ascii="Times New Roman" w:hAnsi="Times New Roman" w:cs="Times New Roman"/>
          <w:b/>
          <w:sz w:val="24"/>
          <w:szCs w:val="24"/>
          <w:lang w:val="sr-Cyrl-CS"/>
        </w:rPr>
        <w:t>године</w:t>
      </w:r>
      <w:r w:rsidRPr="00CB787E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;</w:t>
      </w:r>
    </w:p>
    <w:p w:rsidR="00333694" w:rsidRPr="0081207C" w:rsidRDefault="00867FF3" w:rsidP="00B34B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572">
        <w:rPr>
          <w:rFonts w:ascii="Times New Roman" w:hAnsi="Times New Roman" w:cs="Times New Roman"/>
          <w:sz w:val="24"/>
          <w:szCs w:val="24"/>
          <w:lang w:val="sr-Cyrl-CS"/>
        </w:rPr>
        <w:t xml:space="preserve">уплате </w:t>
      </w:r>
      <w:r w:rsidRPr="003C2572">
        <w:rPr>
          <w:rFonts w:ascii="Times New Roman" w:hAnsi="Times New Roman" w:cs="Times New Roman"/>
          <w:b/>
          <w:sz w:val="24"/>
          <w:szCs w:val="24"/>
          <w:lang w:val="sr-Cyrl-CS"/>
        </w:rPr>
        <w:t>депозит</w:t>
      </w:r>
      <w:r w:rsidR="00E219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11333" w:rsidRPr="003C2572">
        <w:rPr>
          <w:rFonts w:ascii="Times New Roman" w:hAnsi="Times New Roman" w:cs="Times New Roman"/>
          <w:sz w:val="24"/>
          <w:szCs w:val="24"/>
          <w:lang w:val="sr-Cyrl-CS"/>
        </w:rPr>
        <w:t>са позивом на редни број имовинске целине из огласа,</w:t>
      </w:r>
      <w:r w:rsidRPr="003C2572">
        <w:rPr>
          <w:rFonts w:ascii="Times New Roman" w:hAnsi="Times New Roman" w:cs="Times New Roman"/>
          <w:sz w:val="24"/>
          <w:szCs w:val="24"/>
          <w:lang w:val="sr-Cyrl-CS"/>
        </w:rPr>
        <w:t xml:space="preserve"> на текући рачун </w:t>
      </w:r>
      <w:r w:rsidR="008D17A8">
        <w:rPr>
          <w:rFonts w:ascii="Times New Roman" w:hAnsi="Times New Roman" w:cs="Times New Roman"/>
          <w:b/>
          <w:sz w:val="24"/>
          <w:szCs w:val="24"/>
        </w:rPr>
        <w:t>325-9500600044551-63</w:t>
      </w:r>
      <w:r w:rsidR="00CB787E" w:rsidRPr="00CB78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711A7" w:rsidRPr="006711A7">
        <w:rPr>
          <w:rFonts w:ascii="Times New Roman" w:hAnsi="Times New Roman" w:cs="Times New Roman"/>
          <w:sz w:val="24"/>
          <w:szCs w:val="24"/>
          <w:lang w:val="sr-Cyrl-CS"/>
        </w:rPr>
        <w:t>отворен</w:t>
      </w:r>
      <w:r w:rsidR="00CB787E" w:rsidRPr="006711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787E" w:rsidRPr="00CB787E">
        <w:rPr>
          <w:rFonts w:ascii="Times New Roman" w:hAnsi="Times New Roman" w:cs="Times New Roman"/>
          <w:sz w:val="24"/>
          <w:szCs w:val="24"/>
          <w:lang w:val="sr-Cyrl-CS"/>
        </w:rPr>
        <w:t xml:space="preserve">код </w:t>
      </w:r>
      <w:r w:rsidR="008D17A8">
        <w:rPr>
          <w:rFonts w:ascii="Times New Roman" w:hAnsi="Times New Roman" w:cs="Times New Roman"/>
          <w:sz w:val="24"/>
          <w:szCs w:val="24"/>
          <w:lang w:val="sr-Cyrl-CS"/>
        </w:rPr>
        <w:t>ОТП БАНКЕ</w:t>
      </w:r>
      <w:r w:rsidR="00CB787E" w:rsidRPr="00CB787E">
        <w:rPr>
          <w:rFonts w:ascii="Times New Roman" w:hAnsi="Times New Roman" w:cs="Times New Roman"/>
          <w:sz w:val="24"/>
          <w:szCs w:val="24"/>
          <w:lang w:val="sr-Cyrl-CS"/>
        </w:rPr>
        <w:t xml:space="preserve"> а.д. Нови Сад</w:t>
      </w:r>
      <w:r w:rsidRPr="00E42BA0">
        <w:rPr>
          <w:rFonts w:ascii="Times New Roman" w:hAnsi="Times New Roman" w:cs="Times New Roman"/>
          <w:b/>
          <w:sz w:val="24"/>
          <w:szCs w:val="24"/>
          <w:lang w:val="sr-Latn-CS"/>
        </w:rPr>
        <w:t>,</w:t>
      </w:r>
      <w:r w:rsidR="00681EF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3C2572">
        <w:rPr>
          <w:rFonts w:ascii="Times New Roman" w:hAnsi="Times New Roman" w:cs="Times New Roman"/>
          <w:sz w:val="24"/>
          <w:szCs w:val="24"/>
          <w:lang w:val="sr-Cyrl-CS"/>
        </w:rPr>
        <w:t xml:space="preserve">или положе неопозиву </w:t>
      </w:r>
      <w:r w:rsidR="008875B8" w:rsidRPr="003C2572">
        <w:rPr>
          <w:rFonts w:ascii="Times New Roman" w:hAnsi="Times New Roman" w:cs="Times New Roman"/>
          <w:sz w:val="24"/>
          <w:szCs w:val="24"/>
          <w:lang w:val="sr-Cyrl-CS"/>
        </w:rPr>
        <w:t>првокласну банкарску гаранцију наплативу на први позив, најкасније 5 радних дана пре одржавања продаје (рок за</w:t>
      </w:r>
      <w:r w:rsidR="00EC45A0">
        <w:rPr>
          <w:rFonts w:ascii="Times New Roman" w:hAnsi="Times New Roman" w:cs="Times New Roman"/>
          <w:sz w:val="24"/>
          <w:szCs w:val="24"/>
          <w:lang w:val="sr-Cyrl-CS"/>
        </w:rPr>
        <w:t xml:space="preserve"> уплату депозита је закључно са </w:t>
      </w:r>
      <w:r w:rsidR="00CE411C" w:rsidRPr="0081207C">
        <w:rPr>
          <w:rFonts w:ascii="Times New Roman" w:hAnsi="Times New Roman" w:cs="Times New Roman"/>
          <w:b/>
          <w:sz w:val="24"/>
          <w:szCs w:val="24"/>
        </w:rPr>
        <w:t>20</w:t>
      </w:r>
      <w:r w:rsidR="009339DE" w:rsidRPr="0081207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D34647" w:rsidRPr="0081207C">
        <w:rPr>
          <w:rFonts w:ascii="Times New Roman" w:hAnsi="Times New Roman" w:cs="Times New Roman"/>
          <w:b/>
          <w:sz w:val="24"/>
          <w:szCs w:val="24"/>
        </w:rPr>
        <w:t>0</w:t>
      </w:r>
      <w:r w:rsidR="00416FF2" w:rsidRPr="0081207C">
        <w:rPr>
          <w:rFonts w:ascii="Times New Roman" w:hAnsi="Times New Roman" w:cs="Times New Roman"/>
          <w:b/>
          <w:sz w:val="24"/>
          <w:szCs w:val="24"/>
        </w:rPr>
        <w:t>5</w:t>
      </w:r>
      <w:r w:rsidR="00DA133E" w:rsidRPr="0081207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9339DE" w:rsidRPr="0081207C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 w:rsidR="009339DE" w:rsidRPr="0081207C">
        <w:rPr>
          <w:rFonts w:ascii="Times New Roman" w:hAnsi="Times New Roman" w:cs="Times New Roman"/>
          <w:b/>
          <w:sz w:val="24"/>
          <w:szCs w:val="24"/>
        </w:rPr>
        <w:t>9</w:t>
      </w:r>
      <w:r w:rsidR="00C370B9" w:rsidRPr="0081207C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  <w:r w:rsidR="008875B8" w:rsidRPr="003C2572">
        <w:rPr>
          <w:rFonts w:ascii="Times New Roman" w:hAnsi="Times New Roman" w:cs="Times New Roman"/>
          <w:sz w:val="24"/>
          <w:szCs w:val="24"/>
          <w:lang w:val="sr-Cyrl-CS"/>
        </w:rPr>
        <w:t xml:space="preserve">). У случају да се као депозит положи првокласна банкарска гаранција, оригинал исте се ради провере искључиво лично мора доставити Служби финансија Агенције за лиценцирање стечајних управника, Теразије 23, Београд, најкасније до </w:t>
      </w:r>
      <w:r w:rsidR="00CE411C" w:rsidRPr="0081207C">
        <w:rPr>
          <w:rFonts w:ascii="Times New Roman" w:hAnsi="Times New Roman" w:cs="Times New Roman"/>
          <w:b/>
          <w:sz w:val="24"/>
          <w:szCs w:val="24"/>
        </w:rPr>
        <w:t>20</w:t>
      </w:r>
      <w:r w:rsidR="009339DE" w:rsidRPr="0081207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D34647" w:rsidRPr="0081207C">
        <w:rPr>
          <w:rFonts w:ascii="Times New Roman" w:hAnsi="Times New Roman" w:cs="Times New Roman"/>
          <w:b/>
          <w:sz w:val="24"/>
          <w:szCs w:val="24"/>
        </w:rPr>
        <w:t>0</w:t>
      </w:r>
      <w:r w:rsidR="00416FF2" w:rsidRPr="0081207C">
        <w:rPr>
          <w:rFonts w:ascii="Times New Roman" w:hAnsi="Times New Roman" w:cs="Times New Roman"/>
          <w:b/>
          <w:sz w:val="24"/>
          <w:szCs w:val="24"/>
        </w:rPr>
        <w:t>5</w:t>
      </w:r>
      <w:r w:rsidR="00DA133E" w:rsidRPr="0081207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9339DE" w:rsidRPr="0081207C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 w:rsidR="009339DE" w:rsidRPr="0081207C">
        <w:rPr>
          <w:rFonts w:ascii="Times New Roman" w:hAnsi="Times New Roman" w:cs="Times New Roman"/>
          <w:b/>
          <w:sz w:val="24"/>
          <w:szCs w:val="24"/>
        </w:rPr>
        <w:t>9</w:t>
      </w:r>
      <w:r w:rsidR="00B34BDE" w:rsidRPr="008120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године </w:t>
      </w:r>
      <w:r w:rsidR="00333694" w:rsidRPr="003C2572">
        <w:rPr>
          <w:rFonts w:ascii="Times New Roman" w:hAnsi="Times New Roman" w:cs="Times New Roman"/>
          <w:sz w:val="24"/>
          <w:szCs w:val="24"/>
          <w:lang w:val="sr-Cyrl-CS"/>
        </w:rPr>
        <w:t>до 14.00 часова по београдском времену (</w:t>
      </w:r>
      <w:r w:rsidR="00333694" w:rsidRPr="003C2572">
        <w:rPr>
          <w:rFonts w:ascii="Times New Roman" w:hAnsi="Times New Roman" w:cs="Times New Roman"/>
          <w:sz w:val="24"/>
          <w:szCs w:val="24"/>
          <w:lang w:val="sr-Latn-CS"/>
        </w:rPr>
        <w:t>G</w:t>
      </w:r>
      <w:r w:rsidR="00333694" w:rsidRPr="003C2572">
        <w:rPr>
          <w:rFonts w:ascii="Times New Roman" w:hAnsi="Times New Roman" w:cs="Times New Roman"/>
          <w:sz w:val="24"/>
          <w:szCs w:val="24"/>
          <w:lang w:val="sr-Cyrl-CS"/>
        </w:rPr>
        <w:t>МТ</w:t>
      </w:r>
      <w:r w:rsidR="00C370B9">
        <w:rPr>
          <w:rFonts w:ascii="Times New Roman" w:hAnsi="Times New Roman" w:cs="Times New Roman"/>
          <w:sz w:val="24"/>
          <w:szCs w:val="24"/>
        </w:rPr>
        <w:t>+</w:t>
      </w:r>
      <w:r w:rsidR="00EF1324">
        <w:rPr>
          <w:rFonts w:ascii="Times New Roman" w:hAnsi="Times New Roman" w:cs="Times New Roman"/>
          <w:sz w:val="24"/>
          <w:szCs w:val="24"/>
        </w:rPr>
        <w:t>2</w:t>
      </w:r>
      <w:r w:rsidR="00333694" w:rsidRPr="003C2572">
        <w:rPr>
          <w:rFonts w:ascii="Times New Roman" w:hAnsi="Times New Roman" w:cs="Times New Roman"/>
          <w:sz w:val="24"/>
          <w:szCs w:val="24"/>
          <w:lang w:val="sr-Cyrl-CS"/>
        </w:rPr>
        <w:t xml:space="preserve">). У обзир ће се узети само банкарске гаранције које пристигну на назначену адресу у назначено време. Банкарска гаранција мора имати </w:t>
      </w:r>
      <w:r w:rsidR="009339DE" w:rsidRPr="008120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важења до </w:t>
      </w:r>
      <w:r w:rsidR="00416FF2" w:rsidRPr="0081207C">
        <w:rPr>
          <w:rFonts w:ascii="Times New Roman" w:hAnsi="Times New Roman" w:cs="Times New Roman"/>
          <w:b/>
          <w:sz w:val="24"/>
          <w:szCs w:val="24"/>
        </w:rPr>
        <w:t>01</w:t>
      </w:r>
      <w:r w:rsidR="009339DE" w:rsidRPr="0081207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C45A0" w:rsidRPr="0081207C">
        <w:rPr>
          <w:rFonts w:ascii="Times New Roman" w:hAnsi="Times New Roman" w:cs="Times New Roman"/>
          <w:b/>
          <w:sz w:val="24"/>
          <w:szCs w:val="24"/>
        </w:rPr>
        <w:t>0</w:t>
      </w:r>
      <w:r w:rsidR="005D18F9" w:rsidRPr="0081207C">
        <w:rPr>
          <w:rFonts w:ascii="Times New Roman" w:hAnsi="Times New Roman" w:cs="Times New Roman"/>
          <w:b/>
          <w:sz w:val="24"/>
          <w:szCs w:val="24"/>
        </w:rPr>
        <w:t>7</w:t>
      </w:r>
      <w:r w:rsidR="00333694" w:rsidRPr="0081207C">
        <w:rPr>
          <w:rFonts w:ascii="Times New Roman" w:hAnsi="Times New Roman" w:cs="Times New Roman"/>
          <w:b/>
          <w:sz w:val="24"/>
          <w:szCs w:val="24"/>
          <w:lang w:val="sr-Cyrl-CS"/>
        </w:rPr>
        <w:t>.201</w:t>
      </w:r>
      <w:r w:rsidR="009339DE" w:rsidRPr="0081207C">
        <w:rPr>
          <w:rFonts w:ascii="Times New Roman" w:hAnsi="Times New Roman" w:cs="Times New Roman"/>
          <w:b/>
          <w:sz w:val="24"/>
          <w:szCs w:val="24"/>
        </w:rPr>
        <w:t>9</w:t>
      </w:r>
      <w:r w:rsidR="00333694" w:rsidRPr="0081207C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године. </w:t>
      </w:r>
    </w:p>
    <w:p w:rsidR="00D8776F" w:rsidRPr="003C2572" w:rsidRDefault="00D8776F" w:rsidP="003336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572">
        <w:rPr>
          <w:rFonts w:ascii="Times New Roman" w:hAnsi="Times New Roman" w:cs="Times New Roman"/>
          <w:sz w:val="24"/>
          <w:szCs w:val="24"/>
          <w:lang w:val="sr-Cyrl-CS"/>
        </w:rPr>
        <w:t>потпишу изјаву о губитку права на враћање д</w:t>
      </w:r>
      <w:r w:rsidR="00FA0024">
        <w:rPr>
          <w:rFonts w:ascii="Times New Roman" w:hAnsi="Times New Roman" w:cs="Times New Roman"/>
          <w:sz w:val="24"/>
          <w:szCs w:val="24"/>
        </w:rPr>
        <w:t>e</w:t>
      </w:r>
      <w:r w:rsidRPr="003C2572">
        <w:rPr>
          <w:rFonts w:ascii="Times New Roman" w:hAnsi="Times New Roman" w:cs="Times New Roman"/>
          <w:sz w:val="24"/>
          <w:szCs w:val="24"/>
          <w:lang w:val="sr-Cyrl-CS"/>
        </w:rPr>
        <w:t>позита. Изјава чини саставни део продајне документације.</w:t>
      </w:r>
    </w:p>
    <w:p w:rsidR="00D8776F" w:rsidRPr="003C2572" w:rsidRDefault="00D8776F" w:rsidP="00D87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776F" w:rsidRPr="003C2572" w:rsidRDefault="00524C50" w:rsidP="00D87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572">
        <w:rPr>
          <w:rFonts w:ascii="Times New Roman" w:hAnsi="Times New Roman" w:cs="Times New Roman"/>
          <w:sz w:val="24"/>
          <w:szCs w:val="24"/>
          <w:lang w:val="sr-Cyrl-CS"/>
        </w:rPr>
        <w:t>Имовина се купује у виђеном стању и може се разгледати након откупа продајне документ</w:t>
      </w:r>
      <w:r w:rsidR="00211333" w:rsidRPr="003C2572">
        <w:rPr>
          <w:rFonts w:ascii="Times New Roman" w:hAnsi="Times New Roman" w:cs="Times New Roman"/>
          <w:sz w:val="24"/>
          <w:szCs w:val="24"/>
          <w:lang w:val="sr-Cyrl-CS"/>
        </w:rPr>
        <w:t>ације, сваким радним даном од 10</w:t>
      </w:r>
      <w:r w:rsidRPr="003C257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E08F3">
        <w:rPr>
          <w:rFonts w:ascii="Times New Roman" w:hAnsi="Times New Roman" w:cs="Times New Roman"/>
          <w:sz w:val="24"/>
          <w:szCs w:val="24"/>
          <w:lang w:val="sr-Cyrl-CS"/>
        </w:rPr>
        <w:t>00 до 14.00 часова, најкасније 5</w:t>
      </w:r>
      <w:r w:rsidRPr="003C2572">
        <w:rPr>
          <w:rFonts w:ascii="Times New Roman" w:hAnsi="Times New Roman" w:cs="Times New Roman"/>
          <w:sz w:val="24"/>
          <w:szCs w:val="24"/>
          <w:lang w:val="sr-Cyrl-CS"/>
        </w:rPr>
        <w:t xml:space="preserve"> радних дана пре заказане продаје (уз претходну најаву поверенику стечајног управника).</w:t>
      </w:r>
    </w:p>
    <w:p w:rsidR="00524C50" w:rsidRPr="003C2572" w:rsidRDefault="00524C50" w:rsidP="00D87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4C50" w:rsidRPr="003C2572" w:rsidRDefault="00524C50" w:rsidP="00D87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572">
        <w:rPr>
          <w:rFonts w:ascii="Times New Roman" w:hAnsi="Times New Roman" w:cs="Times New Roman"/>
          <w:sz w:val="24"/>
          <w:szCs w:val="24"/>
          <w:lang w:val="sr-Cyrl-CS"/>
        </w:rPr>
        <w:t xml:space="preserve">Након уплате депозита, а најкасније </w:t>
      </w:r>
      <w:r w:rsidR="00CE411C" w:rsidRPr="0081207C">
        <w:rPr>
          <w:rFonts w:ascii="Times New Roman" w:hAnsi="Times New Roman" w:cs="Times New Roman"/>
          <w:b/>
          <w:sz w:val="24"/>
          <w:szCs w:val="24"/>
        </w:rPr>
        <w:t>22</w:t>
      </w:r>
      <w:r w:rsidR="009339DE" w:rsidRPr="0081207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D34647" w:rsidRPr="0081207C">
        <w:rPr>
          <w:rFonts w:ascii="Times New Roman" w:hAnsi="Times New Roman" w:cs="Times New Roman"/>
          <w:b/>
          <w:sz w:val="24"/>
          <w:szCs w:val="24"/>
        </w:rPr>
        <w:t>0</w:t>
      </w:r>
      <w:r w:rsidR="001F2075" w:rsidRPr="0081207C">
        <w:rPr>
          <w:rFonts w:ascii="Times New Roman" w:hAnsi="Times New Roman" w:cs="Times New Roman"/>
          <w:b/>
          <w:sz w:val="24"/>
          <w:szCs w:val="24"/>
        </w:rPr>
        <w:t>5</w:t>
      </w:r>
      <w:r w:rsidR="00B34BDE" w:rsidRPr="0081207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9339DE" w:rsidRPr="0081207C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 w:rsidR="009339DE" w:rsidRPr="0081207C">
        <w:rPr>
          <w:rFonts w:ascii="Times New Roman" w:hAnsi="Times New Roman" w:cs="Times New Roman"/>
          <w:b/>
          <w:sz w:val="24"/>
          <w:szCs w:val="24"/>
        </w:rPr>
        <w:t>9</w:t>
      </w:r>
      <w:r w:rsidR="00B34BDE" w:rsidRPr="0081207C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  <w:r w:rsidRPr="00B34BD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3C2572">
        <w:rPr>
          <w:rFonts w:ascii="Times New Roman" w:hAnsi="Times New Roman" w:cs="Times New Roman"/>
          <w:sz w:val="24"/>
          <w:szCs w:val="24"/>
          <w:lang w:val="sr-Cyrl-CS"/>
        </w:rPr>
        <w:t>потенцијални купци, ради правовремене евиденције, морају предати поверенику Агенције за лиценцирање стечајних управника: попуњен образац пријаве за учешће на јавном надметању, доказ о уплтати депозита или копију банкарске гаранције, потписану изјаву о губитку права на повраћај депозита, извод из регистра прив</w:t>
      </w:r>
      <w:r w:rsidR="00490140">
        <w:rPr>
          <w:rFonts w:ascii="Times New Roman" w:hAnsi="Times New Roman" w:cs="Times New Roman"/>
          <w:sz w:val="24"/>
          <w:szCs w:val="24"/>
          <w:lang w:val="sr-Cyrl-CS"/>
        </w:rPr>
        <w:t>редних субјеката и ОП образац (</w:t>
      </w:r>
      <w:r w:rsidRPr="003C2572">
        <w:rPr>
          <w:rFonts w:ascii="Times New Roman" w:hAnsi="Times New Roman" w:cs="Times New Roman"/>
          <w:sz w:val="24"/>
          <w:szCs w:val="24"/>
          <w:lang w:val="sr-Cyrl-CS"/>
        </w:rPr>
        <w:t xml:space="preserve">ако се као потенцијални </w:t>
      </w:r>
      <w:r w:rsidRPr="003C257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купац пријављује правно лице), овлашћење за заступање, уколик</w:t>
      </w:r>
      <w:r w:rsidR="00B34BDE">
        <w:rPr>
          <w:rFonts w:ascii="Times New Roman" w:hAnsi="Times New Roman" w:cs="Times New Roman"/>
          <w:sz w:val="24"/>
          <w:szCs w:val="24"/>
        </w:rPr>
        <w:t>o</w:t>
      </w:r>
      <w:r w:rsidRPr="003C2572">
        <w:rPr>
          <w:rFonts w:ascii="Times New Roman" w:hAnsi="Times New Roman" w:cs="Times New Roman"/>
          <w:sz w:val="24"/>
          <w:szCs w:val="24"/>
          <w:lang w:val="sr-Cyrl-CS"/>
        </w:rPr>
        <w:t xml:space="preserve"> јавном надметању не присуствује потенцијални купац лично (за физичка лица) или законски заступник (за правна лица).</w:t>
      </w:r>
      <w:r w:rsidR="00681E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24C50" w:rsidRPr="003C2572" w:rsidRDefault="00524C50" w:rsidP="00D87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4C50" w:rsidRPr="003C2572" w:rsidRDefault="00524C50" w:rsidP="00D877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C25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Јавно надметање </w:t>
      </w:r>
      <w:r w:rsidR="003A0F46" w:rsidRPr="003C25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одржаће се дана </w:t>
      </w:r>
      <w:r w:rsidR="00CE411C" w:rsidRPr="0081207C">
        <w:rPr>
          <w:rFonts w:ascii="Times New Roman" w:hAnsi="Times New Roman" w:cs="Times New Roman"/>
          <w:b/>
          <w:sz w:val="24"/>
          <w:szCs w:val="24"/>
        </w:rPr>
        <w:t>27</w:t>
      </w:r>
      <w:r w:rsidR="00D34647" w:rsidRPr="0081207C">
        <w:rPr>
          <w:rFonts w:ascii="Times New Roman" w:hAnsi="Times New Roman" w:cs="Times New Roman"/>
          <w:b/>
          <w:sz w:val="24"/>
          <w:szCs w:val="24"/>
        </w:rPr>
        <w:t>.0</w:t>
      </w:r>
      <w:r w:rsidR="001F2075" w:rsidRPr="0081207C">
        <w:rPr>
          <w:rFonts w:ascii="Times New Roman" w:hAnsi="Times New Roman" w:cs="Times New Roman"/>
          <w:b/>
          <w:sz w:val="24"/>
          <w:szCs w:val="24"/>
        </w:rPr>
        <w:t>5</w:t>
      </w:r>
      <w:r w:rsidR="00C370B9" w:rsidRPr="0081207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3A0F46" w:rsidRPr="0081207C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 w:rsidR="009339DE" w:rsidRPr="0081207C">
        <w:rPr>
          <w:rFonts w:ascii="Times New Roman" w:hAnsi="Times New Roman" w:cs="Times New Roman"/>
          <w:b/>
          <w:sz w:val="24"/>
          <w:szCs w:val="24"/>
        </w:rPr>
        <w:t>9</w:t>
      </w:r>
      <w:r w:rsidR="003A0F46" w:rsidRPr="0081207C">
        <w:rPr>
          <w:rFonts w:ascii="Times New Roman" w:hAnsi="Times New Roman" w:cs="Times New Roman"/>
          <w:b/>
          <w:sz w:val="24"/>
          <w:szCs w:val="24"/>
          <w:lang w:val="sr-Cyrl-CS"/>
        </w:rPr>
        <w:t>. г</w:t>
      </w:r>
      <w:r w:rsidRPr="008120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одине </w:t>
      </w:r>
      <w:r w:rsidRPr="00D346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</w:t>
      </w:r>
      <w:r w:rsidR="008646EA" w:rsidRPr="00D34647">
        <w:rPr>
          <w:rFonts w:ascii="Times New Roman" w:hAnsi="Times New Roman" w:cs="Times New Roman"/>
          <w:b/>
          <w:sz w:val="24"/>
          <w:szCs w:val="24"/>
        </w:rPr>
        <w:t>12:00</w:t>
      </w:r>
      <w:r w:rsidRPr="00D346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 на </w:t>
      </w:r>
      <w:r w:rsidRPr="003C25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следећој адреси: Агенција за </w:t>
      </w:r>
      <w:r w:rsidRPr="00C370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лиценцирање стечајних управника – Центар за стечај, Београд, Теразије бр.23, </w:t>
      </w:r>
      <w:r w:rsidRPr="00C370B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III </w:t>
      </w:r>
      <w:r w:rsidRPr="00C370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спрат, сала </w:t>
      </w:r>
      <w:r w:rsidR="00C370B9" w:rsidRPr="00C370B9">
        <w:rPr>
          <w:rFonts w:ascii="Times New Roman" w:hAnsi="Times New Roman" w:cs="Times New Roman"/>
          <w:b/>
          <w:sz w:val="24"/>
          <w:szCs w:val="24"/>
        </w:rPr>
        <w:t>301</w:t>
      </w:r>
      <w:r w:rsidRPr="00C370B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524C50" w:rsidRPr="003C2572" w:rsidRDefault="00524C50" w:rsidP="00D877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24C50" w:rsidRPr="003C2572" w:rsidRDefault="00524C50" w:rsidP="00D877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C2572">
        <w:rPr>
          <w:rFonts w:ascii="Times New Roman" w:hAnsi="Times New Roman" w:cs="Times New Roman"/>
          <w:b/>
          <w:sz w:val="24"/>
          <w:szCs w:val="24"/>
          <w:lang w:val="sr-Cyrl-CS"/>
        </w:rPr>
        <w:t>Регистрација учесника почиње два сата пре почетка ја</w:t>
      </w:r>
      <w:r w:rsidR="00211333" w:rsidRPr="003C2572">
        <w:rPr>
          <w:rFonts w:ascii="Times New Roman" w:hAnsi="Times New Roman" w:cs="Times New Roman"/>
          <w:b/>
          <w:sz w:val="24"/>
          <w:szCs w:val="24"/>
          <w:lang w:val="sr-Cyrl-CS"/>
        </w:rPr>
        <w:t>вног надметања, а завршава се 1</w:t>
      </w:r>
      <w:r w:rsidR="008646EA">
        <w:rPr>
          <w:rFonts w:ascii="Times New Roman" w:hAnsi="Times New Roman" w:cs="Times New Roman"/>
          <w:b/>
          <w:sz w:val="24"/>
          <w:szCs w:val="24"/>
        </w:rPr>
        <w:t>0</w:t>
      </w:r>
      <w:r w:rsidRPr="003C25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минута пре почетка јавног надметања, односно у периоду од </w:t>
      </w:r>
      <w:r w:rsidR="00C370B9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C370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0:00 до </w:t>
      </w:r>
      <w:r w:rsidR="00C370B9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8646EA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C370B9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8646EA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Pr="00C370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0 </w:t>
      </w:r>
      <w:r w:rsidRPr="003C25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часова, на истој адреси. </w:t>
      </w:r>
    </w:p>
    <w:p w:rsidR="00524C50" w:rsidRPr="003C2572" w:rsidRDefault="00524C50" w:rsidP="00D87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4C50" w:rsidRPr="003C2572" w:rsidRDefault="00983A8B" w:rsidP="00D87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572">
        <w:rPr>
          <w:rFonts w:ascii="Times New Roman" w:hAnsi="Times New Roman" w:cs="Times New Roman"/>
          <w:sz w:val="24"/>
          <w:szCs w:val="24"/>
          <w:lang w:val="sr-Cyrl-CS"/>
        </w:rPr>
        <w:t>Стечајни управник спроводи јавно надметање тако што:</w:t>
      </w:r>
    </w:p>
    <w:p w:rsidR="00983A8B" w:rsidRPr="003C2572" w:rsidRDefault="00983A8B" w:rsidP="00983A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572">
        <w:rPr>
          <w:rFonts w:ascii="Times New Roman" w:hAnsi="Times New Roman" w:cs="Times New Roman"/>
          <w:sz w:val="24"/>
          <w:szCs w:val="24"/>
          <w:lang w:val="sr-Cyrl-CS"/>
        </w:rPr>
        <w:t>региструје лица која имају право учеш</w:t>
      </w:r>
      <w:r w:rsidR="00430A79" w:rsidRPr="003C2572">
        <w:rPr>
          <w:rFonts w:ascii="Times New Roman" w:hAnsi="Times New Roman" w:cs="Times New Roman"/>
          <w:sz w:val="24"/>
          <w:szCs w:val="24"/>
          <w:lang w:val="sr-Cyrl-CS"/>
        </w:rPr>
        <w:t>ћа на јавном надметању (имају ов</w:t>
      </w:r>
      <w:r w:rsidRPr="003C2572">
        <w:rPr>
          <w:rFonts w:ascii="Times New Roman" w:hAnsi="Times New Roman" w:cs="Times New Roman"/>
          <w:sz w:val="24"/>
          <w:szCs w:val="24"/>
          <w:lang w:val="sr-Cyrl-CS"/>
        </w:rPr>
        <w:t>лашћења или су лично присутна);</w:t>
      </w:r>
    </w:p>
    <w:p w:rsidR="00983A8B" w:rsidRPr="003C2572" w:rsidRDefault="00983A8B" w:rsidP="00983A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572">
        <w:rPr>
          <w:rFonts w:ascii="Times New Roman" w:hAnsi="Times New Roman" w:cs="Times New Roman"/>
          <w:sz w:val="24"/>
          <w:szCs w:val="24"/>
          <w:lang w:val="sr-Cyrl-CS"/>
        </w:rPr>
        <w:t>отвара јавно надметање читајући правила надметања;</w:t>
      </w:r>
    </w:p>
    <w:p w:rsidR="00983A8B" w:rsidRPr="003C2572" w:rsidRDefault="00983A8B" w:rsidP="00983A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572">
        <w:rPr>
          <w:rFonts w:ascii="Times New Roman" w:hAnsi="Times New Roman" w:cs="Times New Roman"/>
          <w:sz w:val="24"/>
          <w:szCs w:val="24"/>
          <w:lang w:val="sr-Cyrl-CS"/>
        </w:rPr>
        <w:t>позива учеснике да прихвате понуђену цену према унапред утврђеним корацима увећања;</w:t>
      </w:r>
    </w:p>
    <w:p w:rsidR="00983A8B" w:rsidRPr="003C2572" w:rsidRDefault="00983A8B" w:rsidP="00983A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572">
        <w:rPr>
          <w:rFonts w:ascii="Times New Roman" w:hAnsi="Times New Roman" w:cs="Times New Roman"/>
          <w:sz w:val="24"/>
          <w:szCs w:val="24"/>
          <w:lang w:val="sr-Cyrl-CS"/>
        </w:rPr>
        <w:t>одржава ред на јавном надметању;</w:t>
      </w:r>
    </w:p>
    <w:p w:rsidR="00983A8B" w:rsidRPr="003C2572" w:rsidRDefault="00983A8B" w:rsidP="00983A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572">
        <w:rPr>
          <w:rFonts w:ascii="Times New Roman" w:hAnsi="Times New Roman" w:cs="Times New Roman"/>
          <w:sz w:val="24"/>
          <w:szCs w:val="24"/>
          <w:lang w:val="sr-Cyrl-CS"/>
        </w:rPr>
        <w:t>проглашава за купца уч</w:t>
      </w:r>
      <w:r w:rsidR="00340E1A">
        <w:rPr>
          <w:rFonts w:ascii="Times New Roman" w:hAnsi="Times New Roman" w:cs="Times New Roman"/>
          <w:sz w:val="24"/>
          <w:szCs w:val="24"/>
        </w:rPr>
        <w:t>e</w:t>
      </w:r>
      <w:r w:rsidRPr="003C2572">
        <w:rPr>
          <w:rFonts w:ascii="Times New Roman" w:hAnsi="Times New Roman" w:cs="Times New Roman"/>
          <w:sz w:val="24"/>
          <w:szCs w:val="24"/>
          <w:lang w:val="sr-Cyrl-CS"/>
        </w:rPr>
        <w:t>сника који је прихватио највићу понуђену цену;</w:t>
      </w:r>
    </w:p>
    <w:p w:rsidR="00983A8B" w:rsidRPr="003C2572" w:rsidRDefault="00983A8B" w:rsidP="00983A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572">
        <w:rPr>
          <w:rFonts w:ascii="Times New Roman" w:hAnsi="Times New Roman" w:cs="Times New Roman"/>
          <w:sz w:val="24"/>
          <w:szCs w:val="24"/>
          <w:lang w:val="sr-Cyrl-CS"/>
        </w:rPr>
        <w:t>потписује записник.</w:t>
      </w:r>
    </w:p>
    <w:p w:rsidR="00983A8B" w:rsidRPr="003C2572" w:rsidRDefault="00983A8B" w:rsidP="0098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3A8B" w:rsidRPr="003C2572" w:rsidRDefault="00983A8B" w:rsidP="0098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572">
        <w:rPr>
          <w:rFonts w:ascii="Times New Roman" w:hAnsi="Times New Roman" w:cs="Times New Roman"/>
          <w:sz w:val="24"/>
          <w:szCs w:val="24"/>
          <w:lang w:val="sr-Cyrl-CS"/>
        </w:rPr>
        <w:t>У случају да на јавном надметању победи Купац који је депозит об</w:t>
      </w:r>
      <w:r w:rsidR="001049B0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3C2572">
        <w:rPr>
          <w:rFonts w:ascii="Times New Roman" w:hAnsi="Times New Roman" w:cs="Times New Roman"/>
          <w:sz w:val="24"/>
          <w:szCs w:val="24"/>
          <w:lang w:val="sr-Cyrl-CS"/>
        </w:rPr>
        <w:t>збедио банкарском гаранцијом, исти мора уплатити износ депозита на рачун стечајног дужника</w:t>
      </w:r>
      <w:r w:rsidR="001533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33F1" w:rsidRPr="001533F1">
        <w:rPr>
          <w:rFonts w:ascii="Times New Roman" w:hAnsi="Times New Roman" w:cs="Times New Roman"/>
          <w:b/>
          <w:sz w:val="24"/>
          <w:szCs w:val="24"/>
        </w:rPr>
        <w:t>EИ ДОО Метал Ниш – у стечају,</w:t>
      </w:r>
      <w:r w:rsidRPr="003C2572">
        <w:rPr>
          <w:rFonts w:ascii="Times New Roman" w:hAnsi="Times New Roman" w:cs="Times New Roman"/>
          <w:sz w:val="24"/>
          <w:szCs w:val="24"/>
          <w:lang w:val="sr-Cyrl-CS"/>
        </w:rPr>
        <w:t xml:space="preserve"> у року од два радна дана од дана јавно</w:t>
      </w:r>
      <w:r w:rsidR="00F119BB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3C2572">
        <w:rPr>
          <w:rFonts w:ascii="Times New Roman" w:hAnsi="Times New Roman" w:cs="Times New Roman"/>
          <w:sz w:val="24"/>
          <w:szCs w:val="24"/>
          <w:lang w:val="sr-Cyrl-CS"/>
        </w:rPr>
        <w:t xml:space="preserve"> надметања,</w:t>
      </w:r>
      <w:r w:rsidR="003410F1" w:rsidRPr="003C2572">
        <w:rPr>
          <w:rFonts w:ascii="Times New Roman" w:hAnsi="Times New Roman" w:cs="Times New Roman"/>
          <w:sz w:val="24"/>
          <w:szCs w:val="24"/>
          <w:lang w:val="sr-Cyrl-CS"/>
        </w:rPr>
        <w:t xml:space="preserve"> а пре потписивања купопродајног уговора,</w:t>
      </w:r>
      <w:r w:rsidRPr="003C2572">
        <w:rPr>
          <w:rFonts w:ascii="Times New Roman" w:hAnsi="Times New Roman" w:cs="Times New Roman"/>
          <w:sz w:val="24"/>
          <w:szCs w:val="24"/>
          <w:lang w:val="sr-Cyrl-CS"/>
        </w:rPr>
        <w:t xml:space="preserve"> након чега ће му бити враћена гаранција;</w:t>
      </w:r>
    </w:p>
    <w:p w:rsidR="00983A8B" w:rsidRPr="003C2572" w:rsidRDefault="00983A8B" w:rsidP="0098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3A8B" w:rsidRPr="003C2572" w:rsidRDefault="00983A8B" w:rsidP="0098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572">
        <w:rPr>
          <w:rFonts w:ascii="Times New Roman" w:hAnsi="Times New Roman" w:cs="Times New Roman"/>
          <w:sz w:val="24"/>
          <w:szCs w:val="24"/>
          <w:lang w:val="sr-Cyrl-CS"/>
        </w:rPr>
        <w:t>Закључењу купопродајног уговора у закон</w:t>
      </w:r>
      <w:r w:rsidR="00461608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3C2572">
        <w:rPr>
          <w:rFonts w:ascii="Times New Roman" w:hAnsi="Times New Roman" w:cs="Times New Roman"/>
          <w:sz w:val="24"/>
          <w:szCs w:val="24"/>
          <w:lang w:val="sr-Cyrl-CS"/>
        </w:rPr>
        <w:t>м прописаној форми приступа</w:t>
      </w:r>
      <w:r w:rsidR="00461608">
        <w:rPr>
          <w:rFonts w:ascii="Times New Roman" w:hAnsi="Times New Roman" w:cs="Times New Roman"/>
          <w:sz w:val="24"/>
          <w:szCs w:val="24"/>
          <w:lang w:val="sr-Cyrl-CS"/>
        </w:rPr>
        <w:t xml:space="preserve"> се у року од </w:t>
      </w:r>
      <w:r w:rsidR="00FB444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 </w:t>
      </w:r>
      <w:r w:rsidR="00461608" w:rsidRPr="00461608">
        <w:rPr>
          <w:rFonts w:ascii="Times New Roman" w:hAnsi="Times New Roman" w:cs="Times New Roman"/>
          <w:b/>
          <w:sz w:val="24"/>
          <w:szCs w:val="24"/>
          <w:lang w:val="sr-Cyrl-CS"/>
        </w:rPr>
        <w:t>радн</w:t>
      </w:r>
      <w:r w:rsidR="00FB4448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E219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61608" w:rsidRPr="00461608">
        <w:rPr>
          <w:rFonts w:ascii="Times New Roman" w:hAnsi="Times New Roman" w:cs="Times New Roman"/>
          <w:b/>
          <w:sz w:val="24"/>
          <w:szCs w:val="24"/>
          <w:lang w:val="sr-Cyrl-CS"/>
        </w:rPr>
        <w:t>дана</w:t>
      </w:r>
      <w:r w:rsidR="0046160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3C2572">
        <w:rPr>
          <w:rFonts w:ascii="Times New Roman" w:hAnsi="Times New Roman" w:cs="Times New Roman"/>
          <w:sz w:val="24"/>
          <w:szCs w:val="24"/>
          <w:lang w:val="sr-Cyrl-CS"/>
        </w:rPr>
        <w:t>под у</w:t>
      </w:r>
      <w:r w:rsidR="00E42BA0">
        <w:rPr>
          <w:rFonts w:ascii="Times New Roman" w:hAnsi="Times New Roman" w:cs="Times New Roman"/>
          <w:sz w:val="24"/>
          <w:szCs w:val="24"/>
          <w:lang w:val="sr-Cyrl-CS"/>
        </w:rPr>
        <w:t>словом да је депозит који је обе</w:t>
      </w:r>
      <w:r w:rsidRPr="003C2572">
        <w:rPr>
          <w:rFonts w:ascii="Times New Roman" w:hAnsi="Times New Roman" w:cs="Times New Roman"/>
          <w:sz w:val="24"/>
          <w:szCs w:val="24"/>
          <w:lang w:val="sr-Cyrl-CS"/>
        </w:rPr>
        <w:t xml:space="preserve">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="00FB4448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3C25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дана</w:t>
      </w:r>
      <w:r w:rsidRPr="003C2572">
        <w:rPr>
          <w:rFonts w:ascii="Times New Roman" w:hAnsi="Times New Roman" w:cs="Times New Roman"/>
          <w:sz w:val="24"/>
          <w:szCs w:val="24"/>
          <w:lang w:val="sr-Cyrl-CS"/>
        </w:rPr>
        <w:t xml:space="preserve"> од дана закључења купопродајног уговора у законом прописаној форми. Ако проглашени купац одбије да потпише купопродајни уговор у зако</w:t>
      </w:r>
      <w:r w:rsidR="00D16206" w:rsidRPr="003C2572">
        <w:rPr>
          <w:rFonts w:ascii="Times New Roman" w:hAnsi="Times New Roman" w:cs="Times New Roman"/>
          <w:sz w:val="24"/>
          <w:szCs w:val="24"/>
          <w:lang w:val="sr-Cyrl-CS"/>
        </w:rPr>
        <w:t xml:space="preserve">ном прописаној </w:t>
      </w:r>
      <w:r w:rsidR="00461608">
        <w:rPr>
          <w:rFonts w:ascii="Times New Roman" w:hAnsi="Times New Roman" w:cs="Times New Roman"/>
          <w:sz w:val="24"/>
          <w:szCs w:val="24"/>
          <w:lang w:val="sr-Cyrl-CS"/>
        </w:rPr>
        <w:t>ф</w:t>
      </w:r>
      <w:r w:rsidR="00D16206" w:rsidRPr="003C2572">
        <w:rPr>
          <w:rFonts w:ascii="Times New Roman" w:hAnsi="Times New Roman" w:cs="Times New Roman"/>
          <w:sz w:val="24"/>
          <w:szCs w:val="24"/>
          <w:lang w:val="sr-Cyrl-CS"/>
        </w:rPr>
        <w:t>орми, или не упла</w:t>
      </w:r>
      <w:r w:rsidRPr="003C2572">
        <w:rPr>
          <w:rFonts w:ascii="Times New Roman" w:hAnsi="Times New Roman" w:cs="Times New Roman"/>
          <w:sz w:val="24"/>
          <w:szCs w:val="24"/>
          <w:lang w:val="sr-Cyrl-CS"/>
        </w:rPr>
        <w:t>ти купопродајну цену у прописаним роковима и по прописаној п</w:t>
      </w:r>
      <w:r w:rsidR="00461608">
        <w:rPr>
          <w:rFonts w:ascii="Times New Roman" w:hAnsi="Times New Roman" w:cs="Times New Roman"/>
          <w:sz w:val="24"/>
          <w:szCs w:val="24"/>
          <w:lang w:val="sr-Cyrl-CS"/>
        </w:rPr>
        <w:t>роцедури, губи право на повраћај</w:t>
      </w:r>
      <w:r w:rsidRPr="003C2572">
        <w:rPr>
          <w:rFonts w:ascii="Times New Roman" w:hAnsi="Times New Roman" w:cs="Times New Roman"/>
          <w:sz w:val="24"/>
          <w:szCs w:val="24"/>
          <w:lang w:val="sr-Cyrl-CS"/>
        </w:rPr>
        <w:t xml:space="preserve"> депозита, а за купца се проглашава други најбољи понуђач. Други најбољи </w:t>
      </w:r>
      <w:r w:rsidR="00003DE8" w:rsidRPr="003C2572">
        <w:rPr>
          <w:rFonts w:ascii="Times New Roman" w:hAnsi="Times New Roman" w:cs="Times New Roman"/>
          <w:sz w:val="24"/>
          <w:szCs w:val="24"/>
          <w:lang w:val="sr-Cyrl-CS"/>
        </w:rPr>
        <w:t>понуђач има иста права и обавезе као проглашени купац. У случају да је други најбољи понуђач на јавном надметању депозит об</w:t>
      </w:r>
      <w:r w:rsidR="001049B0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003DE8" w:rsidRPr="003C2572">
        <w:rPr>
          <w:rFonts w:ascii="Times New Roman" w:hAnsi="Times New Roman" w:cs="Times New Roman"/>
          <w:sz w:val="24"/>
          <w:szCs w:val="24"/>
          <w:lang w:val="sr-Cyrl-CS"/>
        </w:rPr>
        <w:t>збедио банкарском гаранцијом, након одустајања проглашеног купца, исти мора уплатити износ депозита н</w:t>
      </w:r>
      <w:r w:rsidR="00770E7E" w:rsidRPr="003C2572">
        <w:rPr>
          <w:rFonts w:ascii="Times New Roman" w:hAnsi="Times New Roman" w:cs="Times New Roman"/>
          <w:sz w:val="24"/>
          <w:szCs w:val="24"/>
          <w:lang w:val="sr-Cyrl-CS"/>
        </w:rPr>
        <w:t>а рачун стечајног дужника у року</w:t>
      </w:r>
      <w:r w:rsidR="00FE06A7">
        <w:rPr>
          <w:rFonts w:ascii="Times New Roman" w:hAnsi="Times New Roman" w:cs="Times New Roman"/>
          <w:sz w:val="24"/>
          <w:szCs w:val="24"/>
          <w:lang w:val="sr-Cyrl-CS"/>
        </w:rPr>
        <w:t xml:space="preserve"> од два радна дана од при</w:t>
      </w:r>
      <w:r w:rsidR="00003DE8" w:rsidRPr="003C2572">
        <w:rPr>
          <w:rFonts w:ascii="Times New Roman" w:hAnsi="Times New Roman" w:cs="Times New Roman"/>
          <w:sz w:val="24"/>
          <w:szCs w:val="24"/>
          <w:lang w:val="sr-Cyrl-CS"/>
        </w:rPr>
        <w:t>јема обавештења којим се проглашава за купца, након чега ће му бити враћена гаранција.</w:t>
      </w:r>
      <w:r w:rsidR="00770E7E" w:rsidRPr="003C2572">
        <w:rPr>
          <w:rFonts w:ascii="Times New Roman" w:hAnsi="Times New Roman" w:cs="Times New Roman"/>
          <w:sz w:val="24"/>
          <w:szCs w:val="24"/>
          <w:lang w:val="sr-Cyrl-CS"/>
        </w:rPr>
        <w:t xml:space="preserve"> У конкретном случају, купопродајни уговор потписује се у року од три радна дана од пријема обавештења којим се други најбољи понуђач проглашава за купца.</w:t>
      </w:r>
    </w:p>
    <w:p w:rsidR="00003DE8" w:rsidRPr="003C2572" w:rsidRDefault="00003DE8" w:rsidP="0098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3DE8" w:rsidRPr="003C2572" w:rsidRDefault="00003DE8" w:rsidP="0098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572">
        <w:rPr>
          <w:rFonts w:ascii="Times New Roman" w:hAnsi="Times New Roman" w:cs="Times New Roman"/>
          <w:sz w:val="24"/>
          <w:szCs w:val="24"/>
          <w:lang w:val="sr-Cyrl-CS"/>
        </w:rPr>
        <w:t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003DE8" w:rsidRPr="003C2572" w:rsidRDefault="00003DE8" w:rsidP="0098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3DE8" w:rsidRPr="003C2572" w:rsidRDefault="00003DE8" w:rsidP="0098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572">
        <w:rPr>
          <w:rFonts w:ascii="Times New Roman" w:hAnsi="Times New Roman" w:cs="Times New Roman"/>
          <w:sz w:val="24"/>
          <w:szCs w:val="24"/>
          <w:lang w:val="sr-Cyrl-CS"/>
        </w:rPr>
        <w:t>Све порезе и трошкове који произилазе из закљученог купопродајног уговора у целости сноси купац.</w:t>
      </w:r>
    </w:p>
    <w:p w:rsidR="004E4F37" w:rsidRPr="003C2572" w:rsidRDefault="004E4F37" w:rsidP="0098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4F37" w:rsidRPr="003C2572" w:rsidRDefault="004E4F37" w:rsidP="0098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572">
        <w:rPr>
          <w:rFonts w:ascii="Times New Roman" w:hAnsi="Times New Roman" w:cs="Times New Roman"/>
          <w:sz w:val="24"/>
          <w:szCs w:val="24"/>
          <w:lang w:val="sr-Cyrl-CS"/>
        </w:rPr>
        <w:t xml:space="preserve">Напомена: Није дозвољено достављање оригинала банкарске гаранције пошиљком (обичном или препорученом), путем факса, </w:t>
      </w:r>
      <w:r w:rsidRPr="003C2572">
        <w:rPr>
          <w:rFonts w:ascii="Times New Roman" w:hAnsi="Times New Roman" w:cs="Times New Roman"/>
          <w:sz w:val="24"/>
          <w:szCs w:val="24"/>
          <w:lang w:val="sr-Latn-CS"/>
        </w:rPr>
        <w:t xml:space="preserve">mail-a </w:t>
      </w:r>
      <w:r w:rsidRPr="003C2572">
        <w:rPr>
          <w:rFonts w:ascii="Times New Roman" w:hAnsi="Times New Roman" w:cs="Times New Roman"/>
          <w:sz w:val="24"/>
          <w:szCs w:val="24"/>
          <w:lang w:val="sr-Cyrl-CS"/>
        </w:rPr>
        <w:t>или на други начин, осим на начин прописан у тачки 2. Услова за стицање права за учешће из овог огласа.</w:t>
      </w:r>
    </w:p>
    <w:p w:rsidR="004E4F37" w:rsidRPr="003C2572" w:rsidRDefault="004E4F37" w:rsidP="0098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4F37" w:rsidRPr="001533F1" w:rsidRDefault="004E4F37" w:rsidP="0098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572">
        <w:rPr>
          <w:rFonts w:ascii="Times New Roman" w:hAnsi="Times New Roman" w:cs="Times New Roman"/>
          <w:sz w:val="24"/>
          <w:szCs w:val="24"/>
          <w:lang w:val="sr-Cyrl-CS"/>
        </w:rPr>
        <w:t>Овлашћено лице: повереник</w:t>
      </w:r>
      <w:r w:rsidR="001533F1">
        <w:rPr>
          <w:rFonts w:ascii="Times New Roman" w:hAnsi="Times New Roman" w:cs="Times New Roman"/>
          <w:sz w:val="24"/>
          <w:szCs w:val="24"/>
          <w:lang w:val="sr-Cyrl-CS"/>
        </w:rPr>
        <w:t xml:space="preserve"> стечајног дужника </w:t>
      </w:r>
      <w:r w:rsidR="001533F1" w:rsidRPr="001533F1">
        <w:rPr>
          <w:rFonts w:ascii="Times New Roman" w:hAnsi="Times New Roman" w:cs="Times New Roman"/>
          <w:sz w:val="24"/>
          <w:szCs w:val="24"/>
        </w:rPr>
        <w:t>EИ ДОО Метал Ниш – у стечају</w:t>
      </w:r>
      <w:r w:rsidR="001533F1">
        <w:rPr>
          <w:rFonts w:ascii="Times New Roman" w:hAnsi="Times New Roman" w:cs="Times New Roman"/>
          <w:b/>
          <w:sz w:val="24"/>
          <w:szCs w:val="24"/>
        </w:rPr>
        <w:t>,</w:t>
      </w:r>
      <w:r w:rsidRPr="003C25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33F1">
        <w:rPr>
          <w:rFonts w:ascii="Times New Roman" w:hAnsi="Times New Roman" w:cs="Times New Roman"/>
          <w:sz w:val="24"/>
          <w:szCs w:val="24"/>
          <w:lang w:val="sr-Cyrl-CS"/>
        </w:rPr>
        <w:t>Милутин Обрадовић</w:t>
      </w:r>
      <w:r w:rsidRPr="003C2572">
        <w:rPr>
          <w:rFonts w:ascii="Times New Roman" w:hAnsi="Times New Roman" w:cs="Times New Roman"/>
          <w:sz w:val="24"/>
          <w:szCs w:val="24"/>
          <w:lang w:val="sr-Cyrl-CS"/>
        </w:rPr>
        <w:t xml:space="preserve">, тел. </w:t>
      </w:r>
      <w:r w:rsidR="001533F1" w:rsidRPr="001533F1">
        <w:rPr>
          <w:rFonts w:ascii="Times New Roman" w:hAnsi="Times New Roman" w:cs="Times New Roman"/>
          <w:sz w:val="24"/>
          <w:szCs w:val="24"/>
          <w:lang w:val="sr-Cyrl-CS"/>
        </w:rPr>
        <w:t>032/357-336 или 065/602-93-22</w:t>
      </w:r>
      <w:r w:rsidRPr="001533F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E4F37" w:rsidRPr="003C2572" w:rsidRDefault="004E4F37" w:rsidP="0098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4F37" w:rsidRPr="003C2572" w:rsidRDefault="004E4F37" w:rsidP="0098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4F37" w:rsidRPr="00EC45A0" w:rsidRDefault="004E4F37" w:rsidP="0098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4F37" w:rsidRPr="00EC45A0" w:rsidSect="005245F2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337" w:rsidRDefault="00284337" w:rsidP="003A0222">
      <w:pPr>
        <w:spacing w:after="0" w:line="240" w:lineRule="auto"/>
      </w:pPr>
      <w:r>
        <w:separator/>
      </w:r>
    </w:p>
  </w:endnote>
  <w:endnote w:type="continuationSeparator" w:id="0">
    <w:p w:rsidR="00284337" w:rsidRDefault="00284337" w:rsidP="003A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337" w:rsidRDefault="00284337" w:rsidP="003A0222">
      <w:pPr>
        <w:spacing w:after="0" w:line="240" w:lineRule="auto"/>
      </w:pPr>
      <w:r>
        <w:separator/>
      </w:r>
    </w:p>
  </w:footnote>
  <w:footnote w:type="continuationSeparator" w:id="0">
    <w:p w:rsidR="00284337" w:rsidRDefault="00284337" w:rsidP="003A0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301"/>
    <w:multiLevelType w:val="hybridMultilevel"/>
    <w:tmpl w:val="A51485F4"/>
    <w:lvl w:ilvl="0" w:tplc="AC1072B8">
      <w:numFmt w:val="bullet"/>
      <w:lvlText w:val="-"/>
      <w:lvlJc w:val="left"/>
      <w:pPr>
        <w:ind w:left="1109" w:hanging="360"/>
      </w:pPr>
      <w:rPr>
        <w:rFonts w:ascii="Times New Roman" w:eastAsiaTheme="minorEastAsia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" w15:restartNumberingAfterBreak="0">
    <w:nsid w:val="0B317F19"/>
    <w:multiLevelType w:val="hybridMultilevel"/>
    <w:tmpl w:val="6B46DF2A"/>
    <w:lvl w:ilvl="0" w:tplc="50EE1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2751"/>
    <w:multiLevelType w:val="hybridMultilevel"/>
    <w:tmpl w:val="F9862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87A36"/>
    <w:multiLevelType w:val="hybridMultilevel"/>
    <w:tmpl w:val="96A85194"/>
    <w:lvl w:ilvl="0" w:tplc="88688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A631E0">
      <w:numFmt w:val="bullet"/>
      <w:lvlText w:val="-"/>
      <w:lvlJc w:val="left"/>
      <w:pPr>
        <w:ind w:left="1109" w:hanging="360"/>
      </w:pPr>
      <w:rPr>
        <w:rFonts w:ascii="Times New Roman" w:eastAsiaTheme="minorEastAsia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1829" w:hanging="180"/>
      </w:pPr>
    </w:lvl>
    <w:lvl w:ilvl="3" w:tplc="241A000F" w:tentative="1">
      <w:start w:val="1"/>
      <w:numFmt w:val="decimal"/>
      <w:lvlText w:val="%4."/>
      <w:lvlJc w:val="left"/>
      <w:pPr>
        <w:ind w:left="2549" w:hanging="360"/>
      </w:pPr>
    </w:lvl>
    <w:lvl w:ilvl="4" w:tplc="241A0019" w:tentative="1">
      <w:start w:val="1"/>
      <w:numFmt w:val="lowerLetter"/>
      <w:lvlText w:val="%5."/>
      <w:lvlJc w:val="left"/>
      <w:pPr>
        <w:ind w:left="3269" w:hanging="360"/>
      </w:pPr>
    </w:lvl>
    <w:lvl w:ilvl="5" w:tplc="241A001B" w:tentative="1">
      <w:start w:val="1"/>
      <w:numFmt w:val="lowerRoman"/>
      <w:lvlText w:val="%6."/>
      <w:lvlJc w:val="right"/>
      <w:pPr>
        <w:ind w:left="3989" w:hanging="180"/>
      </w:pPr>
    </w:lvl>
    <w:lvl w:ilvl="6" w:tplc="241A000F" w:tentative="1">
      <w:start w:val="1"/>
      <w:numFmt w:val="decimal"/>
      <w:lvlText w:val="%7."/>
      <w:lvlJc w:val="left"/>
      <w:pPr>
        <w:ind w:left="4709" w:hanging="360"/>
      </w:pPr>
    </w:lvl>
    <w:lvl w:ilvl="7" w:tplc="241A0019" w:tentative="1">
      <w:start w:val="1"/>
      <w:numFmt w:val="lowerLetter"/>
      <w:lvlText w:val="%8."/>
      <w:lvlJc w:val="left"/>
      <w:pPr>
        <w:ind w:left="5429" w:hanging="360"/>
      </w:pPr>
    </w:lvl>
    <w:lvl w:ilvl="8" w:tplc="241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494B7421"/>
    <w:multiLevelType w:val="hybridMultilevel"/>
    <w:tmpl w:val="D070E04C"/>
    <w:lvl w:ilvl="0" w:tplc="AC1072B8">
      <w:numFmt w:val="bullet"/>
      <w:lvlText w:val="-"/>
      <w:lvlJc w:val="left"/>
      <w:pPr>
        <w:ind w:left="1174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50D37C89"/>
    <w:multiLevelType w:val="hybridMultilevel"/>
    <w:tmpl w:val="1DD016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55EB1"/>
    <w:multiLevelType w:val="hybridMultilevel"/>
    <w:tmpl w:val="DEE8FF4A"/>
    <w:lvl w:ilvl="0" w:tplc="766C6F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D43E9"/>
    <w:multiLevelType w:val="hybridMultilevel"/>
    <w:tmpl w:val="023AB9AE"/>
    <w:lvl w:ilvl="0" w:tplc="B674339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CB17F6"/>
    <w:multiLevelType w:val="hybridMultilevel"/>
    <w:tmpl w:val="2E3881B2"/>
    <w:lvl w:ilvl="0" w:tplc="7EDC2ECA">
      <w:start w:val="2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4C"/>
    <w:rsid w:val="00003DE8"/>
    <w:rsid w:val="00004527"/>
    <w:rsid w:val="0000568A"/>
    <w:rsid w:val="00026171"/>
    <w:rsid w:val="00056865"/>
    <w:rsid w:val="0009264B"/>
    <w:rsid w:val="000B0773"/>
    <w:rsid w:val="000D749B"/>
    <w:rsid w:val="001049B0"/>
    <w:rsid w:val="00152557"/>
    <w:rsid w:val="001533F1"/>
    <w:rsid w:val="00186069"/>
    <w:rsid w:val="001A3EAC"/>
    <w:rsid w:val="001F2075"/>
    <w:rsid w:val="00211333"/>
    <w:rsid w:val="0021711D"/>
    <w:rsid w:val="00231A73"/>
    <w:rsid w:val="0027662F"/>
    <w:rsid w:val="00281E62"/>
    <w:rsid w:val="00284337"/>
    <w:rsid w:val="002B4CCB"/>
    <w:rsid w:val="002E1C44"/>
    <w:rsid w:val="002E5D28"/>
    <w:rsid w:val="003269C1"/>
    <w:rsid w:val="00333694"/>
    <w:rsid w:val="00340E1A"/>
    <w:rsid w:val="003410F1"/>
    <w:rsid w:val="00365F7D"/>
    <w:rsid w:val="00375670"/>
    <w:rsid w:val="003A0222"/>
    <w:rsid w:val="003A0F46"/>
    <w:rsid w:val="003B6B8A"/>
    <w:rsid w:val="003C2572"/>
    <w:rsid w:val="003D2FD5"/>
    <w:rsid w:val="003F7447"/>
    <w:rsid w:val="00416FF2"/>
    <w:rsid w:val="00430A79"/>
    <w:rsid w:val="004517C1"/>
    <w:rsid w:val="00461608"/>
    <w:rsid w:val="00461CDF"/>
    <w:rsid w:val="00466DC9"/>
    <w:rsid w:val="00490140"/>
    <w:rsid w:val="004A151C"/>
    <w:rsid w:val="004A18A6"/>
    <w:rsid w:val="004E4F37"/>
    <w:rsid w:val="004F1FE8"/>
    <w:rsid w:val="005245F2"/>
    <w:rsid w:val="00524C50"/>
    <w:rsid w:val="00535922"/>
    <w:rsid w:val="00540048"/>
    <w:rsid w:val="00541707"/>
    <w:rsid w:val="00544C9F"/>
    <w:rsid w:val="00546807"/>
    <w:rsid w:val="00567A51"/>
    <w:rsid w:val="005759D4"/>
    <w:rsid w:val="00576391"/>
    <w:rsid w:val="00582EC8"/>
    <w:rsid w:val="00586432"/>
    <w:rsid w:val="00595585"/>
    <w:rsid w:val="005D18F9"/>
    <w:rsid w:val="005E44F2"/>
    <w:rsid w:val="00600C6E"/>
    <w:rsid w:val="00616439"/>
    <w:rsid w:val="00654FE6"/>
    <w:rsid w:val="006663F6"/>
    <w:rsid w:val="00667892"/>
    <w:rsid w:val="006711A7"/>
    <w:rsid w:val="00672A5E"/>
    <w:rsid w:val="00680D10"/>
    <w:rsid w:val="00681EF9"/>
    <w:rsid w:val="00684BF6"/>
    <w:rsid w:val="006A0CC5"/>
    <w:rsid w:val="006A0CEA"/>
    <w:rsid w:val="006C25B8"/>
    <w:rsid w:val="006C5C7A"/>
    <w:rsid w:val="006D3573"/>
    <w:rsid w:val="006D4320"/>
    <w:rsid w:val="007303ED"/>
    <w:rsid w:val="0073294C"/>
    <w:rsid w:val="00740EAD"/>
    <w:rsid w:val="007421A3"/>
    <w:rsid w:val="0076313E"/>
    <w:rsid w:val="007679CA"/>
    <w:rsid w:val="00770E7E"/>
    <w:rsid w:val="0077246E"/>
    <w:rsid w:val="0078475A"/>
    <w:rsid w:val="007A3F7F"/>
    <w:rsid w:val="007B75C7"/>
    <w:rsid w:val="0081207C"/>
    <w:rsid w:val="0083097F"/>
    <w:rsid w:val="00841D59"/>
    <w:rsid w:val="0084649E"/>
    <w:rsid w:val="00850F17"/>
    <w:rsid w:val="00862880"/>
    <w:rsid w:val="008646EA"/>
    <w:rsid w:val="00867FF3"/>
    <w:rsid w:val="00875E99"/>
    <w:rsid w:val="00875F7F"/>
    <w:rsid w:val="00884F42"/>
    <w:rsid w:val="00885774"/>
    <w:rsid w:val="008875B8"/>
    <w:rsid w:val="008A3908"/>
    <w:rsid w:val="008A5A5F"/>
    <w:rsid w:val="008B0F0D"/>
    <w:rsid w:val="008B15C3"/>
    <w:rsid w:val="008C32A0"/>
    <w:rsid w:val="008D17A8"/>
    <w:rsid w:val="009076CC"/>
    <w:rsid w:val="0093278F"/>
    <w:rsid w:val="009339DE"/>
    <w:rsid w:val="00934D85"/>
    <w:rsid w:val="00971554"/>
    <w:rsid w:val="00973E6D"/>
    <w:rsid w:val="00983A8B"/>
    <w:rsid w:val="00985725"/>
    <w:rsid w:val="009945DA"/>
    <w:rsid w:val="00994C2D"/>
    <w:rsid w:val="009D3268"/>
    <w:rsid w:val="009D6B30"/>
    <w:rsid w:val="009F4D6A"/>
    <w:rsid w:val="00A1587D"/>
    <w:rsid w:val="00A17EC5"/>
    <w:rsid w:val="00A22E4E"/>
    <w:rsid w:val="00A37ED4"/>
    <w:rsid w:val="00A70C6D"/>
    <w:rsid w:val="00A731B0"/>
    <w:rsid w:val="00A90D2C"/>
    <w:rsid w:val="00AB08F6"/>
    <w:rsid w:val="00AC136D"/>
    <w:rsid w:val="00B22CC1"/>
    <w:rsid w:val="00B34BDE"/>
    <w:rsid w:val="00B43131"/>
    <w:rsid w:val="00B575EF"/>
    <w:rsid w:val="00B75539"/>
    <w:rsid w:val="00B75ADE"/>
    <w:rsid w:val="00B81322"/>
    <w:rsid w:val="00BA2A29"/>
    <w:rsid w:val="00BB300C"/>
    <w:rsid w:val="00BF0129"/>
    <w:rsid w:val="00BF3CE2"/>
    <w:rsid w:val="00C0156E"/>
    <w:rsid w:val="00C25E5F"/>
    <w:rsid w:val="00C27649"/>
    <w:rsid w:val="00C328CF"/>
    <w:rsid w:val="00C370B9"/>
    <w:rsid w:val="00C37AAF"/>
    <w:rsid w:val="00C471B2"/>
    <w:rsid w:val="00C61A9D"/>
    <w:rsid w:val="00C72FD7"/>
    <w:rsid w:val="00C74855"/>
    <w:rsid w:val="00C81363"/>
    <w:rsid w:val="00C92B66"/>
    <w:rsid w:val="00CA001F"/>
    <w:rsid w:val="00CA4246"/>
    <w:rsid w:val="00CB0F65"/>
    <w:rsid w:val="00CB787E"/>
    <w:rsid w:val="00CC19A8"/>
    <w:rsid w:val="00CE411C"/>
    <w:rsid w:val="00CE4FBF"/>
    <w:rsid w:val="00CF4689"/>
    <w:rsid w:val="00D16206"/>
    <w:rsid w:val="00D34647"/>
    <w:rsid w:val="00D37074"/>
    <w:rsid w:val="00D41A7F"/>
    <w:rsid w:val="00D47C36"/>
    <w:rsid w:val="00D524B0"/>
    <w:rsid w:val="00D576E4"/>
    <w:rsid w:val="00D8776F"/>
    <w:rsid w:val="00DA133E"/>
    <w:rsid w:val="00DB1BDC"/>
    <w:rsid w:val="00DD1877"/>
    <w:rsid w:val="00DE08F3"/>
    <w:rsid w:val="00DE2AFC"/>
    <w:rsid w:val="00E21904"/>
    <w:rsid w:val="00E27D57"/>
    <w:rsid w:val="00E42144"/>
    <w:rsid w:val="00E42BA0"/>
    <w:rsid w:val="00E66EA5"/>
    <w:rsid w:val="00E86A28"/>
    <w:rsid w:val="00E86C1A"/>
    <w:rsid w:val="00E901DB"/>
    <w:rsid w:val="00E95656"/>
    <w:rsid w:val="00E978D4"/>
    <w:rsid w:val="00EA36BE"/>
    <w:rsid w:val="00EB098C"/>
    <w:rsid w:val="00EC1F3B"/>
    <w:rsid w:val="00EC45A0"/>
    <w:rsid w:val="00EF1324"/>
    <w:rsid w:val="00F119BB"/>
    <w:rsid w:val="00F421ED"/>
    <w:rsid w:val="00F501BF"/>
    <w:rsid w:val="00F5565D"/>
    <w:rsid w:val="00F55ED2"/>
    <w:rsid w:val="00F821E7"/>
    <w:rsid w:val="00FA0024"/>
    <w:rsid w:val="00FA10BB"/>
    <w:rsid w:val="00FA148A"/>
    <w:rsid w:val="00FA6510"/>
    <w:rsid w:val="00FB000E"/>
    <w:rsid w:val="00FB3854"/>
    <w:rsid w:val="00FB4448"/>
    <w:rsid w:val="00FB59E1"/>
    <w:rsid w:val="00FE06A7"/>
    <w:rsid w:val="00FE2E69"/>
    <w:rsid w:val="00FF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592F6-D1CD-4E98-B186-17936858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4B0"/>
  </w:style>
  <w:style w:type="paragraph" w:styleId="Heading1">
    <w:name w:val="heading 1"/>
    <w:basedOn w:val="Normal"/>
    <w:next w:val="Normal"/>
    <w:link w:val="Heading1Char"/>
    <w:uiPriority w:val="9"/>
    <w:qFormat/>
    <w:rsid w:val="00D524B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4B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4B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4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4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4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4B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4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4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49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524B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24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4B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24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24B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4B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24B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4B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24B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24B0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524B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524B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4B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24B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524B0"/>
    <w:rPr>
      <w:b/>
      <w:bCs/>
    </w:rPr>
  </w:style>
  <w:style w:type="character" w:styleId="Emphasis">
    <w:name w:val="Emphasis"/>
    <w:basedOn w:val="DefaultParagraphFont"/>
    <w:uiPriority w:val="20"/>
    <w:qFormat/>
    <w:rsid w:val="00D524B0"/>
    <w:rPr>
      <w:i/>
      <w:iCs/>
    </w:rPr>
  </w:style>
  <w:style w:type="paragraph" w:styleId="NoSpacing">
    <w:name w:val="No Spacing"/>
    <w:uiPriority w:val="1"/>
    <w:qFormat/>
    <w:rsid w:val="00D524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4B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524B0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4B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4B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524B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524B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524B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524B0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524B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4B0"/>
    <w:pPr>
      <w:outlineLvl w:val="9"/>
    </w:pPr>
  </w:style>
  <w:style w:type="table" w:styleId="TableGrid">
    <w:name w:val="Table Grid"/>
    <w:basedOn w:val="TableNormal"/>
    <w:uiPriority w:val="59"/>
    <w:rsid w:val="006A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0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222"/>
  </w:style>
  <w:style w:type="paragraph" w:styleId="Footer">
    <w:name w:val="footer"/>
    <w:basedOn w:val="Normal"/>
    <w:link w:val="FooterChar"/>
    <w:uiPriority w:val="99"/>
    <w:unhideWhenUsed/>
    <w:rsid w:val="003A0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222"/>
  </w:style>
  <w:style w:type="character" w:styleId="CommentReference">
    <w:name w:val="annotation reference"/>
    <w:basedOn w:val="DefaultParagraphFont"/>
    <w:uiPriority w:val="99"/>
    <w:semiHidden/>
    <w:unhideWhenUsed/>
    <w:rsid w:val="003B6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B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B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B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8FA65-2C8A-417D-BB79-21AC67A8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6832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</dc:creator>
  <cp:lastModifiedBy>Igor ID. Draskic</cp:lastModifiedBy>
  <cp:revision>2</cp:revision>
  <cp:lastPrinted>2019-04-10T07:58:00Z</cp:lastPrinted>
  <dcterms:created xsi:type="dcterms:W3CDTF">2019-04-10T11:15:00Z</dcterms:created>
  <dcterms:modified xsi:type="dcterms:W3CDTF">2019-04-10T11:15:00Z</dcterms:modified>
</cp:coreProperties>
</file>